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F4" w:rsidRDefault="00EE77F4" w:rsidP="00EE77F4">
      <w:pPr>
        <w:spacing w:line="360" w:lineRule="auto"/>
        <w:jc w:val="both"/>
        <w:rPr>
          <w:sz w:val="24"/>
          <w:szCs w:val="24"/>
        </w:rPr>
      </w:pPr>
    </w:p>
    <w:p w:rsidR="00EE77F4" w:rsidRDefault="00EE77F4" w:rsidP="00EE77F4">
      <w:pPr>
        <w:pStyle w:val="Nadpis1"/>
        <w:rPr>
          <w:szCs w:val="28"/>
          <w:u w:val="single"/>
        </w:rPr>
      </w:pPr>
      <w:r w:rsidRPr="007A5002">
        <w:t xml:space="preserve"> </w:t>
      </w:r>
      <w:bookmarkStart w:id="0" w:name="_Toc48818792"/>
      <w:r w:rsidRPr="007A5002">
        <w:t xml:space="preserve">Organizácia a podmienky výchovy a vzdelávania v materskej škole pre šk. rok 2020/2021, po dobu trvania pandémie ochorenia COVID – 19 a potreby dodržiavania </w:t>
      </w:r>
      <w:proofErr w:type="spellStart"/>
      <w:r w:rsidRPr="007A5002">
        <w:t>pandemických</w:t>
      </w:r>
      <w:proofErr w:type="spellEnd"/>
      <w:r w:rsidRPr="007A5002">
        <w:t xml:space="preserve"> opatrení a odporúčaní.</w:t>
      </w:r>
      <w:bookmarkEnd w:id="0"/>
    </w:p>
    <w:p w:rsidR="00EE77F4" w:rsidRPr="00BD4554" w:rsidRDefault="00EE77F4" w:rsidP="00EE7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Úprava základných </w:t>
      </w:r>
      <w:proofErr w:type="spellStart"/>
      <w:r>
        <w:rPr>
          <w:sz w:val="24"/>
          <w:szCs w:val="24"/>
        </w:rPr>
        <w:t>prevádzkových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rešpektuje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rozhodnutia</w:t>
      </w:r>
      <w:proofErr w:type="spellEnd"/>
      <w:r>
        <w:rPr>
          <w:sz w:val="24"/>
          <w:szCs w:val="24"/>
        </w:rPr>
        <w:t xml:space="preserve">  ÚVZ SR a je nadstavbou platných </w:t>
      </w:r>
      <w:proofErr w:type="spellStart"/>
      <w:r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podlieha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pravidelnej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aktualizácii</w:t>
      </w:r>
      <w:proofErr w:type="spellEnd"/>
      <w:r>
        <w:rPr>
          <w:sz w:val="24"/>
          <w:szCs w:val="24"/>
        </w:rPr>
        <w:t xml:space="preserve">. Organizačné kroky konzultované s RÚVZ </w:t>
      </w:r>
      <w:proofErr w:type="spellStart"/>
      <w:r>
        <w:rPr>
          <w:sz w:val="24"/>
          <w:szCs w:val="24"/>
        </w:rPr>
        <w:t>budú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súlade</w:t>
      </w:r>
      <w:proofErr w:type="spellEnd"/>
      <w:r w:rsidRPr="009A1621">
        <w:rPr>
          <w:sz w:val="24"/>
          <w:szCs w:val="24"/>
        </w:rPr>
        <w:t xml:space="preserve"> </w:t>
      </w:r>
      <w:r>
        <w:rPr>
          <w:sz w:val="24"/>
          <w:szCs w:val="24"/>
        </w:rPr>
        <w:t>s </w:t>
      </w:r>
      <w:proofErr w:type="spellStart"/>
      <w:r>
        <w:rPr>
          <w:sz w:val="24"/>
          <w:szCs w:val="24"/>
        </w:rPr>
        <w:t>aktuálnymi</w:t>
      </w:r>
      <w:proofErr w:type="spellEnd"/>
      <w:r>
        <w:rPr>
          <w:sz w:val="24"/>
          <w:szCs w:val="24"/>
        </w:rPr>
        <w:t xml:space="preserve"> hygienicko-epidemiologickými </w:t>
      </w:r>
      <w:proofErr w:type="spellStart"/>
      <w:r>
        <w:rPr>
          <w:sz w:val="24"/>
          <w:szCs w:val="24"/>
        </w:rPr>
        <w:t>nariadeniami</w:t>
      </w:r>
      <w:proofErr w:type="spellEnd"/>
      <w:r>
        <w:rPr>
          <w:sz w:val="24"/>
          <w:szCs w:val="24"/>
        </w:rPr>
        <w:t>.</w:t>
      </w:r>
    </w:p>
    <w:p w:rsidR="00EE77F4" w:rsidRDefault="00EE77F4" w:rsidP="00EE77F4">
      <w:pPr>
        <w:spacing w:line="360" w:lineRule="auto"/>
        <w:jc w:val="both"/>
        <w:rPr>
          <w:sz w:val="24"/>
          <w:szCs w:val="24"/>
        </w:rPr>
      </w:pPr>
    </w:p>
    <w:p w:rsidR="00EE77F4" w:rsidRPr="00E45435" w:rsidRDefault="00EE77F4" w:rsidP="00EE77F4">
      <w:pPr>
        <w:pStyle w:val="Nadpis2"/>
        <w:numPr>
          <w:ilvl w:val="0"/>
          <w:numId w:val="0"/>
        </w:numPr>
        <w:ind w:left="576"/>
        <w:rPr>
          <w:color w:val="70AD47"/>
          <w:u w:val="single"/>
        </w:rPr>
      </w:pPr>
      <w:r w:rsidRPr="00E45435">
        <w:rPr>
          <w:color w:val="70AD47"/>
          <w:u w:val="single"/>
        </w:rPr>
        <w:t xml:space="preserve">Zelená </w:t>
      </w:r>
      <w:proofErr w:type="spellStart"/>
      <w:r w:rsidRPr="00E45435">
        <w:rPr>
          <w:color w:val="70AD47"/>
          <w:u w:val="single"/>
        </w:rPr>
        <w:t>fáza</w:t>
      </w:r>
      <w:proofErr w:type="spellEnd"/>
    </w:p>
    <w:p w:rsidR="00EE77F4" w:rsidRDefault="00EE77F4" w:rsidP="00EE77F4">
      <w:pPr>
        <w:pStyle w:val="Nadpis2"/>
      </w:pPr>
      <w:bookmarkStart w:id="1" w:name="_Toc48818793"/>
      <w:proofErr w:type="spellStart"/>
      <w:r w:rsidRPr="00040E9E">
        <w:t>Prevádzka</w:t>
      </w:r>
      <w:proofErr w:type="spellEnd"/>
      <w:r w:rsidRPr="00040E9E">
        <w:t xml:space="preserve"> </w:t>
      </w:r>
      <w:proofErr w:type="spellStart"/>
      <w:r w:rsidRPr="00040E9E">
        <w:t>materskej</w:t>
      </w:r>
      <w:proofErr w:type="spellEnd"/>
      <w:r w:rsidRPr="00040E9E">
        <w:t xml:space="preserve"> školy</w:t>
      </w:r>
      <w:bookmarkEnd w:id="1"/>
    </w:p>
    <w:p w:rsidR="00EE77F4" w:rsidRPr="00040E9E" w:rsidRDefault="00EE77F4" w:rsidP="00EE77F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E77F4" w:rsidRPr="004506AA" w:rsidRDefault="00EE77F4" w:rsidP="00EE77F4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rPr>
          <w:b/>
          <w:sz w:val="24"/>
          <w:szCs w:val="24"/>
        </w:rPr>
      </w:pPr>
      <w:proofErr w:type="spellStart"/>
      <w:r w:rsidRPr="00181A30">
        <w:rPr>
          <w:sz w:val="24"/>
          <w:szCs w:val="24"/>
        </w:rPr>
        <w:t>Prevádzka</w:t>
      </w:r>
      <w:proofErr w:type="spellEnd"/>
      <w:r w:rsidRPr="00181A30">
        <w:rPr>
          <w:sz w:val="24"/>
          <w:szCs w:val="24"/>
        </w:rPr>
        <w:t xml:space="preserve"> MŠ </w:t>
      </w:r>
      <w:proofErr w:type="spellStart"/>
      <w:r w:rsidRPr="00181A30">
        <w:rPr>
          <w:sz w:val="24"/>
          <w:szCs w:val="24"/>
        </w:rPr>
        <w:t>Pifflova</w:t>
      </w:r>
      <w:proofErr w:type="spellEnd"/>
      <w:r w:rsidRPr="00181A30"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upravuje v termíne </w:t>
      </w:r>
      <w:r w:rsidRPr="004506AA">
        <w:rPr>
          <w:b/>
          <w:sz w:val="24"/>
          <w:szCs w:val="24"/>
        </w:rPr>
        <w:t xml:space="preserve">od </w:t>
      </w:r>
      <w:proofErr w:type="gramStart"/>
      <w:r w:rsidRPr="004506AA">
        <w:rPr>
          <w:b/>
          <w:sz w:val="24"/>
          <w:szCs w:val="24"/>
        </w:rPr>
        <w:t>01.09.2020</w:t>
      </w:r>
      <w:proofErr w:type="gramEnd"/>
      <w:r w:rsidRPr="004506AA">
        <w:rPr>
          <w:b/>
          <w:sz w:val="24"/>
          <w:szCs w:val="24"/>
        </w:rPr>
        <w:t xml:space="preserve"> do 30.09.2020 na čas od 7.00 hod do 16.00 hod</w:t>
      </w:r>
    </w:p>
    <w:p w:rsidR="00EE77F4" w:rsidRPr="0016014E" w:rsidRDefault="00EE77F4" w:rsidP="00EE77F4">
      <w:pPr>
        <w:pStyle w:val="Odsekzoznamu"/>
        <w:numPr>
          <w:ilvl w:val="0"/>
          <w:numId w:val="2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Minimalizuje </w:t>
      </w:r>
      <w:proofErr w:type="spellStart"/>
      <w:r>
        <w:rPr>
          <w:sz w:val="24"/>
          <w:szCs w:val="24"/>
          <w:lang w:eastAsia="sk-SK"/>
        </w:rPr>
        <w:t>sa</w:t>
      </w:r>
      <w:proofErr w:type="spellEnd"/>
      <w:r>
        <w:rPr>
          <w:sz w:val="24"/>
          <w:szCs w:val="24"/>
          <w:lang w:eastAsia="sk-SK"/>
        </w:rPr>
        <w:t xml:space="preserve"> </w:t>
      </w:r>
      <w:r w:rsidRPr="00640F4D">
        <w:rPr>
          <w:sz w:val="24"/>
          <w:szCs w:val="24"/>
          <w:lang w:eastAsia="sk-SK"/>
        </w:rPr>
        <w:t xml:space="preserve">čas </w:t>
      </w:r>
      <w:proofErr w:type="spellStart"/>
      <w:r w:rsidRPr="00640F4D">
        <w:rPr>
          <w:sz w:val="24"/>
          <w:szCs w:val="24"/>
          <w:lang w:eastAsia="sk-SK"/>
        </w:rPr>
        <w:t>zdržiavania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sa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osôb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sprevádzajúcich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deti</w:t>
      </w:r>
      <w:proofErr w:type="spellEnd"/>
      <w:r w:rsidRPr="00640F4D">
        <w:rPr>
          <w:sz w:val="24"/>
          <w:szCs w:val="24"/>
          <w:lang w:eastAsia="sk-SK"/>
        </w:rPr>
        <w:t xml:space="preserve"> do </w:t>
      </w:r>
      <w:proofErr w:type="spellStart"/>
      <w:r w:rsidRPr="00640F4D">
        <w:rPr>
          <w:sz w:val="24"/>
          <w:szCs w:val="24"/>
          <w:lang w:eastAsia="sk-SK"/>
        </w:rPr>
        <w:t>materskej</w:t>
      </w:r>
      <w:proofErr w:type="spellEnd"/>
      <w:r w:rsidRPr="00640F4D">
        <w:rPr>
          <w:sz w:val="24"/>
          <w:szCs w:val="24"/>
          <w:lang w:eastAsia="sk-SK"/>
        </w:rPr>
        <w:t xml:space="preserve"> školy </w:t>
      </w:r>
      <w:proofErr w:type="spellStart"/>
      <w:r w:rsidRPr="00640F4D">
        <w:rPr>
          <w:sz w:val="24"/>
          <w:szCs w:val="24"/>
          <w:lang w:eastAsia="sk-SK"/>
        </w:rPr>
        <w:t>vo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vonkajších</w:t>
      </w:r>
      <w:proofErr w:type="spellEnd"/>
      <w:r w:rsidRPr="00640F4D">
        <w:rPr>
          <w:sz w:val="24"/>
          <w:szCs w:val="24"/>
          <w:lang w:eastAsia="sk-SK"/>
        </w:rPr>
        <w:t xml:space="preserve"> a</w:t>
      </w:r>
      <w:r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vnútorných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priestoroch</w:t>
      </w:r>
      <w:proofErr w:type="spellEnd"/>
      <w:r w:rsidRPr="00640F4D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materskej</w:t>
      </w:r>
      <w:proofErr w:type="spellEnd"/>
      <w:r w:rsidRPr="00640F4D">
        <w:rPr>
          <w:sz w:val="24"/>
          <w:szCs w:val="24"/>
          <w:lang w:eastAsia="sk-SK"/>
        </w:rPr>
        <w:t xml:space="preserve"> školy</w:t>
      </w:r>
      <w:r>
        <w:rPr>
          <w:sz w:val="24"/>
          <w:szCs w:val="24"/>
          <w:lang w:eastAsia="sk-SK"/>
        </w:rPr>
        <w:t xml:space="preserve"> </w:t>
      </w:r>
    </w:p>
    <w:p w:rsidR="00EE77F4" w:rsidRPr="00181A30" w:rsidRDefault="00EE77F4" w:rsidP="00EE77F4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osoby sú povinné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 w:rsidRPr="00181A30">
        <w:rPr>
          <w:sz w:val="24"/>
          <w:szCs w:val="24"/>
        </w:rPr>
        <w:t>vstupe do MŠ</w:t>
      </w:r>
      <w:r>
        <w:rPr>
          <w:sz w:val="24"/>
          <w:szCs w:val="24"/>
        </w:rPr>
        <w:t xml:space="preserve">: </w:t>
      </w:r>
      <w:proofErr w:type="spellStart"/>
      <w:r w:rsidRPr="00181A30">
        <w:rPr>
          <w:sz w:val="24"/>
          <w:szCs w:val="24"/>
        </w:rPr>
        <w:t>vydezinfikovať</w:t>
      </w:r>
      <w:proofErr w:type="spellEnd"/>
      <w:r w:rsidRPr="00181A30">
        <w:rPr>
          <w:sz w:val="24"/>
          <w:szCs w:val="24"/>
        </w:rPr>
        <w:t xml:space="preserve"> si ruky</w:t>
      </w:r>
    </w:p>
    <w:p w:rsidR="00EE77F4" w:rsidRDefault="00EE77F4" w:rsidP="00EE77F4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Pedagogickí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: </w:t>
      </w:r>
      <w:r w:rsidRPr="00181A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meranie</w:t>
      </w:r>
      <w:proofErr w:type="spellEnd"/>
      <w:r w:rsidRPr="00181A30">
        <w:rPr>
          <w:sz w:val="24"/>
          <w:szCs w:val="24"/>
        </w:rPr>
        <w:t xml:space="preserve"> teplot</w:t>
      </w:r>
      <w:r>
        <w:rPr>
          <w:sz w:val="24"/>
          <w:szCs w:val="24"/>
        </w:rPr>
        <w:t>y 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podozrenia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ochorenie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nielen</w:t>
      </w:r>
      <w:proofErr w:type="spellEnd"/>
      <w:r>
        <w:rPr>
          <w:sz w:val="24"/>
          <w:szCs w:val="24"/>
        </w:rPr>
        <w:t xml:space="preserve"> COVID-19)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nepreberie</w:t>
      </w:r>
      <w:proofErr w:type="spellEnd"/>
      <w:r>
        <w:rPr>
          <w:sz w:val="24"/>
          <w:szCs w:val="24"/>
        </w:rPr>
        <w:t>.</w:t>
      </w:r>
    </w:p>
    <w:p w:rsidR="00EE77F4" w:rsidRDefault="00EE77F4" w:rsidP="00EE77F4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Pedagogický </w:t>
      </w:r>
      <w:proofErr w:type="spellStart"/>
      <w:r>
        <w:rPr>
          <w:sz w:val="24"/>
          <w:szCs w:val="24"/>
        </w:rPr>
        <w:t>zamestnanec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preberaní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zákonným </w:t>
      </w:r>
      <w:proofErr w:type="spellStart"/>
      <w:r>
        <w:rPr>
          <w:sz w:val="24"/>
          <w:szCs w:val="24"/>
        </w:rPr>
        <w:t>zástupcom</w:t>
      </w:r>
      <w:proofErr w:type="spellEnd"/>
      <w:r>
        <w:rPr>
          <w:sz w:val="24"/>
          <w:szCs w:val="24"/>
        </w:rPr>
        <w:t xml:space="preserve"> na podpis: </w:t>
      </w:r>
    </w:p>
    <w:p w:rsidR="00EE77F4" w:rsidRPr="00EA18F4" w:rsidRDefault="00EE77F4" w:rsidP="00EE77F4">
      <w:pPr>
        <w:pStyle w:val="Odsekzoznamu"/>
        <w:numPr>
          <w:ilvl w:val="0"/>
          <w:numId w:val="11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 w:rsidRPr="00EA18F4">
        <w:rPr>
          <w:sz w:val="24"/>
          <w:szCs w:val="24"/>
        </w:rPr>
        <w:t>v </w:t>
      </w:r>
      <w:proofErr w:type="spellStart"/>
      <w:r w:rsidRPr="00EA18F4">
        <w:rPr>
          <w:sz w:val="24"/>
          <w:szCs w:val="24"/>
        </w:rPr>
        <w:t>mesiaci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september</w:t>
      </w:r>
      <w:proofErr w:type="spellEnd"/>
      <w:r w:rsidRPr="00EA18F4">
        <w:rPr>
          <w:sz w:val="24"/>
          <w:szCs w:val="24"/>
        </w:rPr>
        <w:t xml:space="preserve"> - Zdravotný dotazník</w:t>
      </w:r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zákonného </w:t>
      </w:r>
      <w:proofErr w:type="spellStart"/>
      <w:r>
        <w:rPr>
          <w:sz w:val="24"/>
          <w:szCs w:val="24"/>
        </w:rPr>
        <w:t>zástupcu</w:t>
      </w:r>
      <w:proofErr w:type="spellEnd"/>
      <w:r w:rsidRPr="00EA18F4">
        <w:rPr>
          <w:sz w:val="24"/>
          <w:szCs w:val="24"/>
        </w:rPr>
        <w:t xml:space="preserve"> </w:t>
      </w:r>
    </w:p>
    <w:p w:rsidR="00EE77F4" w:rsidRDefault="00EE77F4" w:rsidP="00EE77F4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EA18F4">
        <w:rPr>
          <w:sz w:val="24"/>
          <w:szCs w:val="24"/>
        </w:rPr>
        <w:t>pri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prvom</w:t>
      </w:r>
      <w:proofErr w:type="spellEnd"/>
      <w:r w:rsidRPr="00EA18F4">
        <w:rPr>
          <w:sz w:val="24"/>
          <w:szCs w:val="24"/>
        </w:rPr>
        <w:t xml:space="preserve"> nástupe </w:t>
      </w:r>
      <w:proofErr w:type="spellStart"/>
      <w:r w:rsidRPr="00EA18F4">
        <w:rPr>
          <w:sz w:val="24"/>
          <w:szCs w:val="24"/>
        </w:rPr>
        <w:t>dieťaťa</w:t>
      </w:r>
      <w:proofErr w:type="spellEnd"/>
      <w:r w:rsidRPr="00EA18F4">
        <w:rPr>
          <w:sz w:val="24"/>
          <w:szCs w:val="24"/>
        </w:rPr>
        <w:t xml:space="preserve"> do MŠ, </w:t>
      </w:r>
      <w:proofErr w:type="spellStart"/>
      <w:r w:rsidRPr="00EA18F4">
        <w:rPr>
          <w:sz w:val="24"/>
          <w:szCs w:val="24"/>
        </w:rPr>
        <w:t>alebo</w:t>
      </w:r>
      <w:proofErr w:type="spellEnd"/>
      <w:r w:rsidRPr="00EA18F4">
        <w:rPr>
          <w:sz w:val="24"/>
          <w:szCs w:val="24"/>
        </w:rPr>
        <w:t xml:space="preserve"> po </w:t>
      </w:r>
      <w:proofErr w:type="spellStart"/>
      <w:r w:rsidRPr="00EA18F4">
        <w:rPr>
          <w:sz w:val="24"/>
          <w:szCs w:val="24"/>
        </w:rPr>
        <w:t>každom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prerušení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dochádzky</w:t>
      </w:r>
      <w:proofErr w:type="spellEnd"/>
      <w:r w:rsidRPr="00EA18F4">
        <w:rPr>
          <w:sz w:val="24"/>
          <w:szCs w:val="24"/>
        </w:rPr>
        <w:t xml:space="preserve"> v trvaní </w:t>
      </w:r>
      <w:proofErr w:type="spellStart"/>
      <w:r w:rsidRPr="00EA18F4">
        <w:rPr>
          <w:sz w:val="24"/>
          <w:szCs w:val="24"/>
        </w:rPr>
        <w:t>viac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ako</w:t>
      </w:r>
      <w:proofErr w:type="spellEnd"/>
      <w:r w:rsidRPr="00EA18F4">
        <w:rPr>
          <w:sz w:val="24"/>
          <w:szCs w:val="24"/>
        </w:rPr>
        <w:t xml:space="preserve"> 3 dni </w:t>
      </w:r>
      <w:proofErr w:type="spellStart"/>
      <w:r w:rsidRPr="00EA18F4">
        <w:rPr>
          <w:sz w:val="24"/>
          <w:szCs w:val="24"/>
        </w:rPr>
        <w:t>písomné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vyhlásenie</w:t>
      </w:r>
      <w:proofErr w:type="spellEnd"/>
      <w:r w:rsidRPr="00EA18F4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EA18F4">
        <w:rPr>
          <w:sz w:val="24"/>
          <w:szCs w:val="24"/>
        </w:rPr>
        <w:t>bezinfekčnosti</w:t>
      </w:r>
    </w:p>
    <w:p w:rsidR="00EE77F4" w:rsidRPr="006707C9" w:rsidRDefault="00EE77F4" w:rsidP="00EE77F4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EA18F4">
        <w:rPr>
          <w:sz w:val="24"/>
          <w:szCs w:val="24"/>
        </w:rPr>
        <w:t>Dieťa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pred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vstupom</w:t>
      </w:r>
      <w:proofErr w:type="spellEnd"/>
      <w:r w:rsidRPr="00EA18F4">
        <w:rPr>
          <w:sz w:val="24"/>
          <w:szCs w:val="24"/>
        </w:rPr>
        <w:t xml:space="preserve"> do </w:t>
      </w:r>
      <w:proofErr w:type="spellStart"/>
      <w:r w:rsidRPr="00EA18F4">
        <w:rPr>
          <w:sz w:val="24"/>
          <w:szCs w:val="24"/>
        </w:rPr>
        <w:t>triedy</w:t>
      </w:r>
      <w:proofErr w:type="spellEnd"/>
      <w:r w:rsidRPr="00EA18F4">
        <w:rPr>
          <w:sz w:val="24"/>
          <w:szCs w:val="24"/>
        </w:rPr>
        <w:t xml:space="preserve"> si </w:t>
      </w:r>
      <w:proofErr w:type="spellStart"/>
      <w:r w:rsidRPr="00EA18F4">
        <w:rPr>
          <w:sz w:val="24"/>
          <w:szCs w:val="24"/>
        </w:rPr>
        <w:t>dôkladne</w:t>
      </w:r>
      <w:proofErr w:type="spellEnd"/>
      <w:r w:rsidRPr="00EA18F4">
        <w:rPr>
          <w:sz w:val="24"/>
          <w:szCs w:val="24"/>
        </w:rPr>
        <w:t xml:space="preserve"> umyje ruky pod </w:t>
      </w:r>
      <w:proofErr w:type="spellStart"/>
      <w:r w:rsidRPr="00EA18F4">
        <w:rPr>
          <w:sz w:val="24"/>
          <w:szCs w:val="24"/>
        </w:rPr>
        <w:t>dohľadom</w:t>
      </w:r>
      <w:proofErr w:type="spellEnd"/>
      <w:r w:rsidRPr="00EA18F4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sprevádzaj</w:t>
      </w:r>
      <w:r>
        <w:rPr>
          <w:sz w:val="24"/>
          <w:szCs w:val="24"/>
        </w:rPr>
        <w:t>úcej</w:t>
      </w:r>
      <w:proofErr w:type="spellEnd"/>
      <w:r>
        <w:rPr>
          <w:sz w:val="24"/>
          <w:szCs w:val="24"/>
        </w:rPr>
        <w:t xml:space="preserve"> osoby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zamestnanca</w:t>
      </w:r>
      <w:proofErr w:type="spellEnd"/>
      <w:r>
        <w:rPr>
          <w:sz w:val="24"/>
          <w:szCs w:val="24"/>
        </w:rPr>
        <w:t xml:space="preserve"> MŠ</w:t>
      </w:r>
    </w:p>
    <w:p w:rsidR="00EE77F4" w:rsidRPr="00040E9E" w:rsidRDefault="00EE77F4" w:rsidP="00EE77F4">
      <w:pPr>
        <w:pStyle w:val="Nadpis2"/>
      </w:pPr>
      <w:bookmarkStart w:id="2" w:name="_Toc48818794"/>
      <w:proofErr w:type="spellStart"/>
      <w:r w:rsidRPr="00040E9E">
        <w:t>Organizácia</w:t>
      </w:r>
      <w:proofErr w:type="spellEnd"/>
      <w:r w:rsidRPr="00040E9E">
        <w:t xml:space="preserve"> výchovy a </w:t>
      </w:r>
      <w:proofErr w:type="spellStart"/>
      <w:r w:rsidRPr="00040E9E">
        <w:t>vzdelávania</w:t>
      </w:r>
      <w:proofErr w:type="spellEnd"/>
      <w:r w:rsidRPr="00040E9E">
        <w:t xml:space="preserve"> v MŠ</w:t>
      </w:r>
      <w:bookmarkEnd w:id="2"/>
    </w:p>
    <w:p w:rsidR="00EE77F4" w:rsidRDefault="00EE77F4" w:rsidP="00EE77F4">
      <w:pPr>
        <w:pStyle w:val="Odsekzoznamu"/>
        <w:spacing w:line="360" w:lineRule="auto"/>
        <w:ind w:left="1069"/>
        <w:rPr>
          <w:sz w:val="24"/>
          <w:szCs w:val="24"/>
        </w:rPr>
      </w:pPr>
    </w:p>
    <w:p w:rsidR="00EE77F4" w:rsidRPr="005C4625" w:rsidRDefault="00EE77F4" w:rsidP="00EE77F4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 w:rsidRPr="0016014E">
        <w:rPr>
          <w:sz w:val="24"/>
          <w:szCs w:val="24"/>
        </w:rPr>
        <w:t xml:space="preserve">V závislosti od </w:t>
      </w:r>
      <w:proofErr w:type="spellStart"/>
      <w:r w:rsidRPr="0016014E">
        <w:rPr>
          <w:sz w:val="24"/>
          <w:szCs w:val="24"/>
        </w:rPr>
        <w:t>poveternostných</w:t>
      </w:r>
      <w:proofErr w:type="spellEnd"/>
      <w:r w:rsidRPr="0016014E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podmienok</w:t>
      </w:r>
      <w:proofErr w:type="spellEnd"/>
      <w:r w:rsidRPr="0016014E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sa</w:t>
      </w:r>
      <w:proofErr w:type="spellEnd"/>
      <w:r w:rsidRPr="0016014E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prevažná</w:t>
      </w:r>
      <w:proofErr w:type="spellEnd"/>
      <w:r w:rsidRPr="0016014E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väčšina</w:t>
      </w:r>
      <w:proofErr w:type="spellEnd"/>
      <w:r w:rsidRPr="0016014E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aktivít</w:t>
      </w:r>
      <w:proofErr w:type="spellEnd"/>
      <w:r w:rsidRPr="0016014E">
        <w:rPr>
          <w:sz w:val="24"/>
          <w:szCs w:val="24"/>
        </w:rPr>
        <w:t xml:space="preserve"> s </w:t>
      </w:r>
      <w:proofErr w:type="spellStart"/>
      <w:r w:rsidRPr="0016014E">
        <w:rPr>
          <w:sz w:val="24"/>
          <w:szCs w:val="24"/>
        </w:rPr>
        <w:t>deťmi</w:t>
      </w:r>
      <w:proofErr w:type="spellEnd"/>
      <w:r w:rsidRPr="0016014E">
        <w:rPr>
          <w:sz w:val="24"/>
          <w:szCs w:val="24"/>
        </w:rPr>
        <w:t xml:space="preserve"> a </w:t>
      </w:r>
      <w:proofErr w:type="spellStart"/>
      <w:r w:rsidRPr="0016014E">
        <w:rPr>
          <w:sz w:val="24"/>
          <w:szCs w:val="24"/>
        </w:rPr>
        <w:t>pre</w:t>
      </w:r>
      <w:proofErr w:type="spellEnd"/>
      <w:r w:rsidRPr="0016014E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deti</w:t>
      </w:r>
      <w:proofErr w:type="spellEnd"/>
      <w:r w:rsidRPr="0016014E">
        <w:rPr>
          <w:sz w:val="24"/>
          <w:szCs w:val="24"/>
        </w:rPr>
        <w:t xml:space="preserve"> organizuje v </w:t>
      </w:r>
      <w:proofErr w:type="spellStart"/>
      <w:r>
        <w:rPr>
          <w:sz w:val="24"/>
          <w:szCs w:val="24"/>
        </w:rPr>
        <w:t>exteriéri</w:t>
      </w:r>
      <w:proofErr w:type="spellEnd"/>
      <w:r>
        <w:rPr>
          <w:sz w:val="24"/>
          <w:szCs w:val="24"/>
        </w:rPr>
        <w:t>,</w:t>
      </w:r>
      <w:r w:rsidRPr="0016014E">
        <w:rPr>
          <w:sz w:val="24"/>
          <w:szCs w:val="24"/>
        </w:rPr>
        <w:t xml:space="preserve"> v </w:t>
      </w:r>
      <w:proofErr w:type="spellStart"/>
      <w:r w:rsidRPr="0016014E">
        <w:rPr>
          <w:sz w:val="24"/>
          <w:szCs w:val="24"/>
        </w:rPr>
        <w:t>areáli</w:t>
      </w:r>
      <w:proofErr w:type="spellEnd"/>
      <w:r w:rsidRPr="0016014E">
        <w:rPr>
          <w:sz w:val="24"/>
          <w:szCs w:val="24"/>
        </w:rPr>
        <w:t xml:space="preserve"> MŠ.</w:t>
      </w:r>
    </w:p>
    <w:p w:rsidR="00EE77F4" w:rsidRPr="00640F4D" w:rsidRDefault="00EE77F4" w:rsidP="00EE77F4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640F4D">
        <w:rPr>
          <w:sz w:val="24"/>
          <w:szCs w:val="24"/>
        </w:rPr>
        <w:t>Pri</w:t>
      </w:r>
      <w:proofErr w:type="spellEnd"/>
      <w:r w:rsidRPr="00640F4D">
        <w:rPr>
          <w:sz w:val="24"/>
          <w:szCs w:val="24"/>
        </w:rPr>
        <w:t xml:space="preserve"> pobyte v </w:t>
      </w:r>
      <w:proofErr w:type="spellStart"/>
      <w:r w:rsidRPr="00640F4D">
        <w:rPr>
          <w:sz w:val="24"/>
          <w:szCs w:val="24"/>
        </w:rPr>
        <w:t>interiéri</w:t>
      </w:r>
      <w:proofErr w:type="spellEnd"/>
      <w:r w:rsidRPr="00640F4D">
        <w:rPr>
          <w:sz w:val="24"/>
          <w:szCs w:val="24"/>
        </w:rPr>
        <w:t xml:space="preserve"> a v </w:t>
      </w:r>
      <w:proofErr w:type="spellStart"/>
      <w:r w:rsidRPr="00640F4D">
        <w:rPr>
          <w:sz w:val="24"/>
          <w:szCs w:val="24"/>
        </w:rPr>
        <w:t>exteriéri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materskej</w:t>
      </w:r>
      <w:proofErr w:type="spellEnd"/>
      <w:r w:rsidRPr="00640F4D">
        <w:rPr>
          <w:sz w:val="24"/>
          <w:szCs w:val="24"/>
        </w:rPr>
        <w:t xml:space="preserve"> školy </w:t>
      </w:r>
      <w:proofErr w:type="spellStart"/>
      <w:r w:rsidRPr="00640F4D">
        <w:rPr>
          <w:sz w:val="24"/>
          <w:szCs w:val="24"/>
        </w:rPr>
        <w:t>deti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nemusia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nosiť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rúška</w:t>
      </w:r>
      <w:proofErr w:type="spellEnd"/>
      <w:r w:rsidRPr="00640F4D">
        <w:rPr>
          <w:sz w:val="24"/>
          <w:szCs w:val="24"/>
        </w:rPr>
        <w:t>.</w:t>
      </w:r>
    </w:p>
    <w:p w:rsidR="00EE77F4" w:rsidRDefault="00EE77F4" w:rsidP="00EE77F4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640F4D">
        <w:rPr>
          <w:sz w:val="24"/>
          <w:szCs w:val="24"/>
        </w:rPr>
        <w:lastRenderedPageBreak/>
        <w:t>Zvýšenú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pozornosť</w:t>
      </w:r>
      <w:proofErr w:type="spellEnd"/>
      <w:r w:rsidRPr="00640F4D">
        <w:rPr>
          <w:sz w:val="24"/>
          <w:szCs w:val="24"/>
        </w:rPr>
        <w:t xml:space="preserve"> je </w:t>
      </w:r>
      <w:proofErr w:type="spellStart"/>
      <w:r w:rsidRPr="00640F4D">
        <w:rPr>
          <w:sz w:val="24"/>
          <w:szCs w:val="24"/>
        </w:rPr>
        <w:t>potrebné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venovať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rozvíjaniu</w:t>
      </w:r>
      <w:proofErr w:type="spellEnd"/>
      <w:r w:rsidRPr="00640F4D">
        <w:rPr>
          <w:sz w:val="24"/>
          <w:szCs w:val="24"/>
        </w:rPr>
        <w:t xml:space="preserve"> a </w:t>
      </w:r>
      <w:proofErr w:type="spellStart"/>
      <w:r w:rsidRPr="00640F4D">
        <w:rPr>
          <w:sz w:val="24"/>
          <w:szCs w:val="24"/>
        </w:rPr>
        <w:t>upevňovaniu</w:t>
      </w:r>
      <w:proofErr w:type="spellEnd"/>
      <w:r w:rsidRPr="00640F4D">
        <w:rPr>
          <w:sz w:val="24"/>
          <w:szCs w:val="24"/>
        </w:rPr>
        <w:t xml:space="preserve"> hygienických </w:t>
      </w:r>
      <w:proofErr w:type="spellStart"/>
      <w:r w:rsidRPr="00640F4D">
        <w:rPr>
          <w:sz w:val="24"/>
          <w:szCs w:val="24"/>
        </w:rPr>
        <w:t>návykov</w:t>
      </w:r>
      <w:proofErr w:type="spellEnd"/>
      <w:r w:rsidRPr="00640F4D">
        <w:rPr>
          <w:sz w:val="24"/>
          <w:szCs w:val="24"/>
        </w:rPr>
        <w:t xml:space="preserve">, </w:t>
      </w:r>
      <w:proofErr w:type="spellStart"/>
      <w:r w:rsidRPr="00640F4D">
        <w:rPr>
          <w:sz w:val="24"/>
          <w:szCs w:val="24"/>
        </w:rPr>
        <w:t>osobitne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pred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stravovaním</w:t>
      </w:r>
      <w:proofErr w:type="spellEnd"/>
      <w:r w:rsidRPr="00640F4D">
        <w:rPr>
          <w:sz w:val="24"/>
          <w:szCs w:val="24"/>
        </w:rPr>
        <w:t xml:space="preserve"> a po </w:t>
      </w:r>
      <w:proofErr w:type="spellStart"/>
      <w:r w:rsidRPr="00640F4D">
        <w:rPr>
          <w:sz w:val="24"/>
          <w:szCs w:val="24"/>
        </w:rPr>
        <w:t>príchode</w:t>
      </w:r>
      <w:proofErr w:type="spellEnd"/>
      <w:r w:rsidRPr="00640F4D">
        <w:rPr>
          <w:sz w:val="24"/>
          <w:szCs w:val="24"/>
        </w:rPr>
        <w:t xml:space="preserve"> zvonku. Je </w:t>
      </w:r>
      <w:proofErr w:type="spellStart"/>
      <w:r w:rsidRPr="00640F4D">
        <w:rPr>
          <w:sz w:val="24"/>
          <w:szCs w:val="24"/>
        </w:rPr>
        <w:t>potrebné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dbať</w:t>
      </w:r>
      <w:proofErr w:type="spellEnd"/>
      <w:r w:rsidRPr="00640F4D">
        <w:rPr>
          <w:sz w:val="24"/>
          <w:szCs w:val="24"/>
        </w:rPr>
        <w:t xml:space="preserve"> na to, aby si </w:t>
      </w:r>
      <w:proofErr w:type="spellStart"/>
      <w:r w:rsidRPr="00640F4D">
        <w:rPr>
          <w:sz w:val="24"/>
          <w:szCs w:val="24"/>
        </w:rPr>
        <w:t>deti</w:t>
      </w:r>
      <w:proofErr w:type="spellEnd"/>
      <w:r w:rsidRPr="00640F4D">
        <w:rPr>
          <w:sz w:val="24"/>
          <w:szCs w:val="24"/>
        </w:rPr>
        <w:t xml:space="preserve"> osvojili návyk </w:t>
      </w:r>
      <w:proofErr w:type="spellStart"/>
      <w:r w:rsidRPr="00640F4D">
        <w:rPr>
          <w:sz w:val="24"/>
          <w:szCs w:val="24"/>
        </w:rPr>
        <w:t>umývať</w:t>
      </w:r>
      <w:proofErr w:type="spellEnd"/>
      <w:r w:rsidRPr="00640F4D">
        <w:rPr>
          <w:sz w:val="24"/>
          <w:szCs w:val="24"/>
        </w:rPr>
        <w:t xml:space="preserve"> si ruky </w:t>
      </w:r>
      <w:proofErr w:type="spellStart"/>
      <w:r w:rsidRPr="00640F4D">
        <w:rPr>
          <w:sz w:val="24"/>
          <w:szCs w:val="24"/>
        </w:rPr>
        <w:t>efektívnym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spôsobom</w:t>
      </w:r>
      <w:proofErr w:type="spellEnd"/>
      <w:r w:rsidRPr="00640F4D">
        <w:rPr>
          <w:sz w:val="24"/>
          <w:szCs w:val="24"/>
        </w:rPr>
        <w:t xml:space="preserve">, </w:t>
      </w:r>
      <w:proofErr w:type="spellStart"/>
      <w:r w:rsidRPr="00640F4D">
        <w:rPr>
          <w:sz w:val="24"/>
          <w:szCs w:val="24"/>
        </w:rPr>
        <w:t>ktorý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zamedzuje</w:t>
      </w:r>
      <w:proofErr w:type="spellEnd"/>
      <w:r w:rsidRPr="00640F4D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prenos</w:t>
      </w:r>
      <w:proofErr w:type="spellEnd"/>
      <w:r w:rsidRPr="00640F4D">
        <w:rPr>
          <w:sz w:val="24"/>
          <w:szCs w:val="24"/>
        </w:rPr>
        <w:t xml:space="preserve"> nákazy</w:t>
      </w:r>
    </w:p>
    <w:p w:rsidR="00EE77F4" w:rsidRDefault="00EE77F4" w:rsidP="00EE77F4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Rušia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tzv. </w:t>
      </w:r>
      <w:proofErr w:type="spellStart"/>
      <w:r>
        <w:rPr>
          <w:sz w:val="24"/>
          <w:szCs w:val="24"/>
        </w:rPr>
        <w:t>zberné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</w:p>
    <w:p w:rsidR="00EE77F4" w:rsidRDefault="00EE77F4" w:rsidP="00EE77F4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Vytvorené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nebudú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sebou </w:t>
      </w:r>
      <w:proofErr w:type="spellStart"/>
      <w:r>
        <w:rPr>
          <w:sz w:val="24"/>
          <w:szCs w:val="24"/>
        </w:rPr>
        <w:t>premiešavať</w:t>
      </w:r>
      <w:proofErr w:type="spellEnd"/>
    </w:p>
    <w:p w:rsidR="00EE77F4" w:rsidRPr="00EE77F4" w:rsidRDefault="00EE77F4" w:rsidP="00EE77F4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Pedagogickí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možností </w:t>
      </w:r>
      <w:proofErr w:type="spellStart"/>
      <w:r>
        <w:rPr>
          <w:sz w:val="24"/>
          <w:szCs w:val="24"/>
        </w:rPr>
        <w:t>zabezpečia</w:t>
      </w:r>
      <w:proofErr w:type="spellEnd"/>
      <w:r>
        <w:rPr>
          <w:sz w:val="24"/>
          <w:szCs w:val="24"/>
        </w:rPr>
        <w:t xml:space="preserve"> rozptyl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deťmi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hrových</w:t>
      </w:r>
      <w:proofErr w:type="spellEnd"/>
      <w:r>
        <w:rPr>
          <w:sz w:val="24"/>
          <w:szCs w:val="24"/>
        </w:rPr>
        <w:t xml:space="preserve"> aktivitách, </w:t>
      </w:r>
      <w:proofErr w:type="spellStart"/>
      <w:r>
        <w:rPr>
          <w:sz w:val="24"/>
          <w:szCs w:val="24"/>
        </w:rPr>
        <w:t>vzdelávaní</w:t>
      </w:r>
      <w:proofErr w:type="spellEnd"/>
      <w:r>
        <w:rPr>
          <w:sz w:val="24"/>
          <w:szCs w:val="24"/>
        </w:rPr>
        <w:t xml:space="preserve"> a oddychu </w:t>
      </w:r>
    </w:p>
    <w:p w:rsidR="00EE77F4" w:rsidRPr="0016014E" w:rsidRDefault="00EE77F4" w:rsidP="00EE77F4">
      <w:pPr>
        <w:pStyle w:val="Nadpis2"/>
      </w:pPr>
      <w:r>
        <w:t xml:space="preserve">  </w:t>
      </w:r>
      <w:bookmarkStart w:id="3" w:name="_Toc48818795"/>
      <w:proofErr w:type="spellStart"/>
      <w:r w:rsidRPr="0016014E">
        <w:t>Riaditeľka</w:t>
      </w:r>
      <w:proofErr w:type="spellEnd"/>
      <w:r w:rsidRPr="0016014E">
        <w:t xml:space="preserve"> MŠ</w:t>
      </w:r>
      <w:bookmarkEnd w:id="3"/>
    </w:p>
    <w:p w:rsidR="00EE77F4" w:rsidRDefault="00EE77F4" w:rsidP="00EE77F4">
      <w:pPr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Zodpovedá</w:t>
      </w:r>
      <w:proofErr w:type="spellEnd"/>
      <w:r>
        <w:rPr>
          <w:sz w:val="24"/>
          <w:szCs w:val="24"/>
          <w:lang w:eastAsia="sk-SK"/>
        </w:rPr>
        <w:t xml:space="preserve"> za </w:t>
      </w:r>
    </w:p>
    <w:p w:rsidR="00EE77F4" w:rsidRDefault="00EE77F4" w:rsidP="00EE77F4">
      <w:pPr>
        <w:rPr>
          <w:sz w:val="24"/>
          <w:szCs w:val="24"/>
          <w:lang w:eastAsia="sk-SK"/>
        </w:rPr>
      </w:pPr>
    </w:p>
    <w:p w:rsidR="00EE77F4" w:rsidRPr="000B73BE" w:rsidRDefault="00EE77F4" w:rsidP="00EE77F4">
      <w:pPr>
        <w:pStyle w:val="Odsekzoznamu"/>
        <w:numPr>
          <w:ilvl w:val="0"/>
          <w:numId w:val="5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B73BE">
        <w:rPr>
          <w:sz w:val="24"/>
          <w:szCs w:val="24"/>
          <w:lang w:eastAsia="sk-SK"/>
        </w:rPr>
        <w:t>vypln</w:t>
      </w:r>
      <w:r>
        <w:rPr>
          <w:sz w:val="24"/>
          <w:szCs w:val="24"/>
          <w:lang w:eastAsia="sk-SK"/>
        </w:rPr>
        <w:t>enie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Pr="000B73BE">
        <w:rPr>
          <w:sz w:val="24"/>
          <w:szCs w:val="24"/>
          <w:lang w:eastAsia="sk-SK"/>
        </w:rPr>
        <w:t>dotazník</w:t>
      </w:r>
      <w:r>
        <w:rPr>
          <w:sz w:val="24"/>
          <w:szCs w:val="24"/>
          <w:lang w:eastAsia="sk-SK"/>
        </w:rPr>
        <w:t>a</w:t>
      </w:r>
      <w:proofErr w:type="spellEnd"/>
      <w:r w:rsidRPr="000B73BE">
        <w:rPr>
          <w:sz w:val="24"/>
          <w:szCs w:val="24"/>
          <w:lang w:eastAsia="sk-SK"/>
        </w:rPr>
        <w:t xml:space="preserve"> o</w:t>
      </w:r>
      <w:r>
        <w:rPr>
          <w:sz w:val="24"/>
          <w:szCs w:val="24"/>
          <w:lang w:eastAsia="sk-SK"/>
        </w:rPr>
        <w:t xml:space="preserve"> </w:t>
      </w:r>
      <w:proofErr w:type="spellStart"/>
      <w:r w:rsidRPr="000B73BE">
        <w:rPr>
          <w:sz w:val="24"/>
          <w:szCs w:val="24"/>
          <w:lang w:eastAsia="sk-SK"/>
        </w:rPr>
        <w:t>zdravotnom</w:t>
      </w:r>
      <w:proofErr w:type="spellEnd"/>
      <w:r w:rsidRPr="000B73BE">
        <w:rPr>
          <w:sz w:val="24"/>
          <w:szCs w:val="24"/>
          <w:lang w:eastAsia="sk-SK"/>
        </w:rPr>
        <w:t xml:space="preserve"> stave</w:t>
      </w:r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všetkých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zamestnancov</w:t>
      </w:r>
      <w:proofErr w:type="spellEnd"/>
      <w:r>
        <w:rPr>
          <w:sz w:val="24"/>
          <w:szCs w:val="24"/>
          <w:lang w:eastAsia="sk-SK"/>
        </w:rPr>
        <w:t xml:space="preserve">, </w:t>
      </w:r>
      <w:proofErr w:type="spellStart"/>
      <w:r w:rsidRPr="000B73BE">
        <w:rPr>
          <w:sz w:val="24"/>
          <w:szCs w:val="24"/>
          <w:lang w:eastAsia="sk-SK"/>
        </w:rPr>
        <w:t>pred</w:t>
      </w:r>
      <w:proofErr w:type="spellEnd"/>
      <w:r w:rsidRPr="000B73BE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 xml:space="preserve">prvým </w:t>
      </w:r>
      <w:proofErr w:type="spellStart"/>
      <w:r>
        <w:rPr>
          <w:sz w:val="24"/>
          <w:szCs w:val="24"/>
          <w:lang w:eastAsia="sk-SK"/>
        </w:rPr>
        <w:t>nástupom</w:t>
      </w:r>
      <w:proofErr w:type="spellEnd"/>
      <w:r>
        <w:rPr>
          <w:sz w:val="24"/>
          <w:szCs w:val="24"/>
          <w:lang w:eastAsia="sk-SK"/>
        </w:rPr>
        <w:t xml:space="preserve"> </w:t>
      </w:r>
      <w:r w:rsidRPr="000B73BE">
        <w:rPr>
          <w:sz w:val="24"/>
          <w:szCs w:val="24"/>
          <w:lang w:eastAsia="sk-SK"/>
        </w:rPr>
        <w:t xml:space="preserve">do </w:t>
      </w:r>
      <w:proofErr w:type="spellStart"/>
      <w:r w:rsidRPr="000B73BE">
        <w:rPr>
          <w:sz w:val="24"/>
          <w:szCs w:val="24"/>
          <w:lang w:eastAsia="sk-SK"/>
        </w:rPr>
        <w:t>zamestnania</w:t>
      </w:r>
      <w:proofErr w:type="spellEnd"/>
      <w:r>
        <w:rPr>
          <w:sz w:val="24"/>
          <w:szCs w:val="24"/>
          <w:lang w:eastAsia="sk-SK"/>
        </w:rPr>
        <w:t xml:space="preserve"> a </w:t>
      </w:r>
      <w:proofErr w:type="spellStart"/>
      <w:r>
        <w:rPr>
          <w:sz w:val="24"/>
          <w:szCs w:val="24"/>
          <w:lang w:eastAsia="sk-SK"/>
        </w:rPr>
        <w:t>pred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začiatkom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šk</w:t>
      </w:r>
      <w:proofErr w:type="spellEnd"/>
      <w:r>
        <w:rPr>
          <w:sz w:val="24"/>
          <w:szCs w:val="24"/>
          <w:lang w:eastAsia="sk-SK"/>
        </w:rPr>
        <w:t>. roka 2020/2021</w:t>
      </w:r>
    </w:p>
    <w:p w:rsidR="00EE77F4" w:rsidRPr="00887E85" w:rsidRDefault="00EE77F4" w:rsidP="00EE77F4">
      <w:pPr>
        <w:pStyle w:val="Odsekzoznamu"/>
        <w:numPr>
          <w:ilvl w:val="0"/>
          <w:numId w:val="5"/>
        </w:numPr>
        <w:suppressAutoHyphens w:val="0"/>
        <w:spacing w:after="160" w:line="360" w:lineRule="auto"/>
        <w:contextualSpacing/>
        <w:rPr>
          <w:sz w:val="24"/>
          <w:szCs w:val="24"/>
          <w:u w:val="single"/>
        </w:rPr>
      </w:pPr>
      <w:proofErr w:type="spellStart"/>
      <w:r w:rsidRPr="00F73785">
        <w:rPr>
          <w:sz w:val="24"/>
          <w:szCs w:val="24"/>
          <w:lang w:eastAsia="sk-SK"/>
        </w:rPr>
        <w:t>plynulú</w:t>
      </w:r>
      <w:proofErr w:type="spellEnd"/>
      <w:r w:rsidRPr="00F73785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prevádzku</w:t>
      </w:r>
      <w:proofErr w:type="spellEnd"/>
      <w:r w:rsidRPr="00F73785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materskej</w:t>
      </w:r>
      <w:proofErr w:type="spellEnd"/>
      <w:r w:rsidRPr="00F73785">
        <w:rPr>
          <w:sz w:val="24"/>
          <w:szCs w:val="24"/>
          <w:lang w:eastAsia="sk-SK"/>
        </w:rPr>
        <w:t xml:space="preserve"> školy, </w:t>
      </w:r>
      <w:r>
        <w:rPr>
          <w:sz w:val="24"/>
          <w:szCs w:val="24"/>
          <w:lang w:eastAsia="sk-SK"/>
        </w:rPr>
        <w:t>v </w:t>
      </w:r>
      <w:proofErr w:type="spellStart"/>
      <w:r>
        <w:rPr>
          <w:sz w:val="24"/>
          <w:szCs w:val="24"/>
          <w:lang w:eastAsia="sk-SK"/>
        </w:rPr>
        <w:t>súčinnosti</w:t>
      </w:r>
      <w:proofErr w:type="spellEnd"/>
      <w:r>
        <w:rPr>
          <w:sz w:val="24"/>
          <w:szCs w:val="24"/>
          <w:lang w:eastAsia="sk-SK"/>
        </w:rPr>
        <w:t xml:space="preserve"> so </w:t>
      </w:r>
      <w:proofErr w:type="spellStart"/>
      <w:r>
        <w:rPr>
          <w:sz w:val="24"/>
          <w:szCs w:val="24"/>
          <w:lang w:eastAsia="sk-SK"/>
        </w:rPr>
        <w:t>zriaďovateľom</w:t>
      </w:r>
      <w:proofErr w:type="spellEnd"/>
      <w:r>
        <w:rPr>
          <w:sz w:val="24"/>
          <w:szCs w:val="24"/>
          <w:lang w:eastAsia="sk-SK"/>
        </w:rPr>
        <w:t>.</w:t>
      </w:r>
    </w:p>
    <w:p w:rsidR="00EE77F4" w:rsidRPr="00B80F9C" w:rsidRDefault="00EE77F4" w:rsidP="00EE77F4">
      <w:pPr>
        <w:pStyle w:val="Odsekzoznamu"/>
        <w:numPr>
          <w:ilvl w:val="0"/>
          <w:numId w:val="4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 w:rsidRPr="00F73785">
        <w:rPr>
          <w:sz w:val="24"/>
          <w:szCs w:val="24"/>
          <w:lang w:eastAsia="sk-SK"/>
        </w:rPr>
        <w:t xml:space="preserve">Zabezpečí </w:t>
      </w:r>
      <w:proofErr w:type="spellStart"/>
      <w:r w:rsidRPr="00F73785">
        <w:rPr>
          <w:sz w:val="24"/>
          <w:szCs w:val="24"/>
          <w:lang w:eastAsia="sk-SK"/>
        </w:rPr>
        <w:t>každodenný</w:t>
      </w:r>
      <w:proofErr w:type="spellEnd"/>
      <w:r w:rsidRPr="00F73785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ranný</w:t>
      </w:r>
      <w:proofErr w:type="spellEnd"/>
      <w:r w:rsidRPr="00F73785">
        <w:rPr>
          <w:sz w:val="24"/>
          <w:szCs w:val="24"/>
          <w:lang w:eastAsia="sk-SK"/>
        </w:rPr>
        <w:t xml:space="preserve"> zdravotný </w:t>
      </w:r>
      <w:proofErr w:type="spellStart"/>
      <w:r w:rsidRPr="00F73785">
        <w:rPr>
          <w:sz w:val="24"/>
          <w:szCs w:val="24"/>
          <w:lang w:eastAsia="sk-SK"/>
        </w:rPr>
        <w:t>filter</w:t>
      </w:r>
      <w:proofErr w:type="spellEnd"/>
      <w:r w:rsidRPr="00F73785">
        <w:rPr>
          <w:sz w:val="24"/>
          <w:szCs w:val="24"/>
          <w:lang w:eastAsia="sk-SK"/>
        </w:rPr>
        <w:t xml:space="preserve">, </w:t>
      </w:r>
      <w:proofErr w:type="spellStart"/>
      <w:r w:rsidRPr="00F73785">
        <w:rPr>
          <w:sz w:val="24"/>
          <w:szCs w:val="24"/>
          <w:lang w:eastAsia="sk-SK"/>
        </w:rPr>
        <w:t>ranné</w:t>
      </w:r>
      <w:proofErr w:type="spellEnd"/>
      <w:r w:rsidRPr="00F73785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meranie</w:t>
      </w:r>
      <w:proofErr w:type="spellEnd"/>
      <w:r w:rsidRPr="00F73785">
        <w:rPr>
          <w:sz w:val="24"/>
          <w:szCs w:val="24"/>
          <w:lang w:eastAsia="sk-SK"/>
        </w:rPr>
        <w:t xml:space="preserve"> teploty </w:t>
      </w:r>
      <w:proofErr w:type="spellStart"/>
      <w:r w:rsidRPr="00F73785">
        <w:rPr>
          <w:sz w:val="24"/>
          <w:szCs w:val="24"/>
          <w:lang w:eastAsia="sk-SK"/>
        </w:rPr>
        <w:t>detí</w:t>
      </w:r>
      <w:proofErr w:type="spellEnd"/>
      <w:r w:rsidRPr="00F73785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každej</w:t>
      </w:r>
      <w:proofErr w:type="spellEnd"/>
      <w:r w:rsidRPr="00F73785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triedy</w:t>
      </w:r>
      <w:proofErr w:type="spellEnd"/>
      <w:r w:rsidRPr="00F73785">
        <w:rPr>
          <w:sz w:val="24"/>
          <w:szCs w:val="24"/>
          <w:lang w:eastAsia="sk-SK"/>
        </w:rPr>
        <w:t xml:space="preserve"> pedagogickým </w:t>
      </w:r>
      <w:proofErr w:type="spellStart"/>
      <w:r w:rsidRPr="00F73785">
        <w:rPr>
          <w:sz w:val="24"/>
          <w:szCs w:val="24"/>
          <w:lang w:eastAsia="sk-SK"/>
        </w:rPr>
        <w:t>z</w:t>
      </w:r>
      <w:r>
        <w:rPr>
          <w:sz w:val="24"/>
          <w:szCs w:val="24"/>
          <w:lang w:eastAsia="sk-SK"/>
        </w:rPr>
        <w:t>amestnancom</w:t>
      </w:r>
      <w:proofErr w:type="spellEnd"/>
      <w:r>
        <w:rPr>
          <w:sz w:val="24"/>
          <w:szCs w:val="24"/>
          <w:lang w:eastAsia="sk-SK"/>
        </w:rPr>
        <w:t xml:space="preserve"> bezdotykovým </w:t>
      </w:r>
      <w:proofErr w:type="spellStart"/>
      <w:r>
        <w:rPr>
          <w:sz w:val="24"/>
          <w:szCs w:val="24"/>
          <w:lang w:eastAsia="sk-SK"/>
        </w:rPr>
        <w:t>teplomerom</w:t>
      </w:r>
      <w:proofErr w:type="spellEnd"/>
    </w:p>
    <w:p w:rsidR="00EE77F4" w:rsidRDefault="00EE77F4" w:rsidP="00EE77F4">
      <w:pPr>
        <w:pStyle w:val="Odsekzoznamu"/>
        <w:numPr>
          <w:ilvl w:val="0"/>
          <w:numId w:val="4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0B73BE">
        <w:rPr>
          <w:sz w:val="24"/>
          <w:szCs w:val="24"/>
        </w:rPr>
        <w:t>Dochádzku</w:t>
      </w:r>
      <w:proofErr w:type="spellEnd"/>
      <w:r w:rsidRPr="000B73BE">
        <w:rPr>
          <w:sz w:val="24"/>
          <w:szCs w:val="24"/>
        </w:rPr>
        <w:t xml:space="preserve"> do </w:t>
      </w:r>
      <w:proofErr w:type="spellStart"/>
      <w:r w:rsidRPr="000B73BE">
        <w:rPr>
          <w:sz w:val="24"/>
          <w:szCs w:val="24"/>
        </w:rPr>
        <w:t>materskej</w:t>
      </w:r>
      <w:proofErr w:type="spellEnd"/>
      <w:r w:rsidRPr="000B73BE">
        <w:rPr>
          <w:sz w:val="24"/>
          <w:szCs w:val="24"/>
        </w:rPr>
        <w:t xml:space="preserve"> školy umožní len </w:t>
      </w:r>
      <w:proofErr w:type="spellStart"/>
      <w:r w:rsidRPr="000B73BE">
        <w:rPr>
          <w:sz w:val="24"/>
          <w:szCs w:val="24"/>
        </w:rPr>
        <w:t>deťom</w:t>
      </w:r>
      <w:proofErr w:type="spellEnd"/>
      <w:r w:rsidRPr="000B73BE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proofErr w:type="spellStart"/>
      <w:r w:rsidRPr="000B73BE">
        <w:rPr>
          <w:sz w:val="24"/>
          <w:szCs w:val="24"/>
        </w:rPr>
        <w:t>rodín</w:t>
      </w:r>
      <w:proofErr w:type="spellEnd"/>
      <w:r w:rsidRPr="000B73BE">
        <w:rPr>
          <w:sz w:val="24"/>
          <w:szCs w:val="24"/>
        </w:rPr>
        <w:t xml:space="preserve">, </w:t>
      </w:r>
      <w:proofErr w:type="spellStart"/>
      <w:r w:rsidRPr="000B73BE">
        <w:rPr>
          <w:sz w:val="24"/>
          <w:szCs w:val="24"/>
        </w:rPr>
        <w:t>ktoré</w:t>
      </w:r>
      <w:proofErr w:type="spellEnd"/>
      <w:r w:rsidRPr="000B73BE">
        <w:rPr>
          <w:sz w:val="24"/>
          <w:szCs w:val="24"/>
        </w:rPr>
        <w:t xml:space="preserve"> </w:t>
      </w:r>
      <w:proofErr w:type="spellStart"/>
      <w:r w:rsidRPr="000B73BE">
        <w:rPr>
          <w:sz w:val="24"/>
          <w:szCs w:val="24"/>
        </w:rPr>
        <w:t>nie</w:t>
      </w:r>
      <w:proofErr w:type="spellEnd"/>
      <w:r w:rsidRPr="000B73BE">
        <w:rPr>
          <w:sz w:val="24"/>
          <w:szCs w:val="24"/>
        </w:rPr>
        <w:t xml:space="preserve"> sú v</w:t>
      </w:r>
      <w:r>
        <w:rPr>
          <w:sz w:val="24"/>
          <w:szCs w:val="24"/>
        </w:rPr>
        <w:t> </w:t>
      </w:r>
      <w:proofErr w:type="spellStart"/>
      <w:r w:rsidRPr="000B73BE">
        <w:rPr>
          <w:sz w:val="24"/>
          <w:szCs w:val="24"/>
        </w:rPr>
        <w:t>karanténe</w:t>
      </w:r>
      <w:proofErr w:type="spellEnd"/>
    </w:p>
    <w:p w:rsidR="00EE77F4" w:rsidRPr="00EE77F4" w:rsidRDefault="00EE77F4" w:rsidP="00EE77F4">
      <w:pPr>
        <w:pStyle w:val="Odsekzoznamu"/>
        <w:numPr>
          <w:ilvl w:val="0"/>
          <w:numId w:val="4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podozrenia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ochorenie</w:t>
      </w:r>
      <w:proofErr w:type="spellEnd"/>
      <w:r>
        <w:rPr>
          <w:sz w:val="24"/>
          <w:szCs w:val="24"/>
        </w:rPr>
        <w:t xml:space="preserve"> COVID-19 v </w:t>
      </w:r>
      <w:proofErr w:type="spellStart"/>
      <w:r>
        <w:rPr>
          <w:sz w:val="24"/>
          <w:szCs w:val="24"/>
        </w:rPr>
        <w:t>materskej</w:t>
      </w:r>
      <w:proofErr w:type="spellEnd"/>
      <w:r>
        <w:rPr>
          <w:sz w:val="24"/>
          <w:szCs w:val="24"/>
        </w:rPr>
        <w:t xml:space="preserve"> škole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vzniknutú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situáciu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usmernenia</w:t>
      </w:r>
      <w:proofErr w:type="spellEnd"/>
      <w:r>
        <w:rPr>
          <w:sz w:val="24"/>
          <w:szCs w:val="24"/>
        </w:rPr>
        <w:t xml:space="preserve"> ( oranžová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fáza</w:t>
      </w:r>
      <w:proofErr w:type="spellEnd"/>
      <w:r>
        <w:rPr>
          <w:sz w:val="24"/>
          <w:szCs w:val="24"/>
        </w:rPr>
        <w:t>)</w:t>
      </w:r>
    </w:p>
    <w:p w:rsidR="00EE77F4" w:rsidRPr="009F5426" w:rsidRDefault="00EE77F4" w:rsidP="00EE77F4">
      <w:pPr>
        <w:pStyle w:val="Nadpis2"/>
      </w:pPr>
      <w:bookmarkStart w:id="4" w:name="_Toc48818796"/>
      <w:proofErr w:type="spellStart"/>
      <w:r w:rsidRPr="0016014E">
        <w:t>Zamestnanci</w:t>
      </w:r>
      <w:proofErr w:type="spellEnd"/>
      <w:r w:rsidRPr="0016014E">
        <w:t xml:space="preserve"> MŠ</w:t>
      </w:r>
      <w:bookmarkEnd w:id="4"/>
    </w:p>
    <w:p w:rsidR="00EE77F4" w:rsidRPr="00887E85" w:rsidRDefault="00EE77F4" w:rsidP="00EE77F4">
      <w:pPr>
        <w:pStyle w:val="Odsekzoznamu"/>
        <w:numPr>
          <w:ilvl w:val="0"/>
          <w:numId w:val="3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887E85">
        <w:rPr>
          <w:sz w:val="24"/>
          <w:szCs w:val="24"/>
        </w:rPr>
        <w:t>Pri</w:t>
      </w:r>
      <w:proofErr w:type="spellEnd"/>
      <w:r w:rsidRPr="00887E85">
        <w:rPr>
          <w:sz w:val="24"/>
          <w:szCs w:val="24"/>
        </w:rPr>
        <w:t xml:space="preserve"> </w:t>
      </w:r>
      <w:proofErr w:type="spellStart"/>
      <w:r w:rsidRPr="00887E85">
        <w:rPr>
          <w:sz w:val="24"/>
          <w:szCs w:val="24"/>
        </w:rPr>
        <w:t>príchode</w:t>
      </w:r>
      <w:proofErr w:type="spellEnd"/>
      <w:r w:rsidRPr="00887E85">
        <w:rPr>
          <w:sz w:val="24"/>
          <w:szCs w:val="24"/>
        </w:rPr>
        <w:t xml:space="preserve"> do MŠ si </w:t>
      </w:r>
      <w:proofErr w:type="spellStart"/>
      <w:r w:rsidRPr="00887E85">
        <w:rPr>
          <w:sz w:val="24"/>
          <w:szCs w:val="24"/>
        </w:rPr>
        <w:t>vydezinfikujú</w:t>
      </w:r>
      <w:proofErr w:type="spellEnd"/>
      <w:r w:rsidRPr="00887E85">
        <w:rPr>
          <w:sz w:val="24"/>
          <w:szCs w:val="24"/>
        </w:rPr>
        <w:t xml:space="preserve"> ruky </w:t>
      </w:r>
    </w:p>
    <w:p w:rsidR="00EE77F4" w:rsidRDefault="00EE77F4" w:rsidP="00EE77F4">
      <w:pPr>
        <w:pStyle w:val="Odsekzoznamu"/>
        <w:numPr>
          <w:ilvl w:val="0"/>
          <w:numId w:val="3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Pr="00181A30">
        <w:rPr>
          <w:sz w:val="24"/>
          <w:szCs w:val="24"/>
        </w:rPr>
        <w:t>amestnanec</w:t>
      </w:r>
      <w:proofErr w:type="spellEnd"/>
      <w:r w:rsidRPr="00181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181A30">
        <w:rPr>
          <w:sz w:val="24"/>
          <w:szCs w:val="24"/>
        </w:rPr>
        <w:t xml:space="preserve">povinný </w:t>
      </w:r>
      <w:proofErr w:type="spellStart"/>
      <w:r>
        <w:rPr>
          <w:sz w:val="24"/>
          <w:szCs w:val="24"/>
        </w:rPr>
        <w:t>používať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priestoroch</w:t>
      </w:r>
      <w:proofErr w:type="spellEnd"/>
      <w:r>
        <w:rPr>
          <w:sz w:val="24"/>
          <w:szCs w:val="24"/>
        </w:rPr>
        <w:t xml:space="preserve"> MŠ </w:t>
      </w:r>
      <w:proofErr w:type="spellStart"/>
      <w:r w:rsidRPr="00181A30">
        <w:rPr>
          <w:sz w:val="24"/>
          <w:szCs w:val="24"/>
        </w:rPr>
        <w:t>pr</w:t>
      </w:r>
      <w:r>
        <w:rPr>
          <w:sz w:val="24"/>
          <w:szCs w:val="24"/>
        </w:rPr>
        <w:t>idelený</w:t>
      </w:r>
      <w:proofErr w:type="spellEnd"/>
      <w:r>
        <w:rPr>
          <w:sz w:val="24"/>
          <w:szCs w:val="24"/>
        </w:rPr>
        <w:t xml:space="preserve"> ochranný</w:t>
      </w:r>
      <w:r w:rsidRPr="00181A30">
        <w:rPr>
          <w:sz w:val="24"/>
          <w:szCs w:val="24"/>
        </w:rPr>
        <w:t xml:space="preserve"> </w:t>
      </w:r>
      <w:proofErr w:type="spellStart"/>
      <w:r w:rsidRPr="00181A30">
        <w:rPr>
          <w:sz w:val="24"/>
          <w:szCs w:val="24"/>
        </w:rPr>
        <w:t>odev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pravidelne</w:t>
      </w:r>
      <w:proofErr w:type="spellEnd"/>
      <w:r>
        <w:rPr>
          <w:sz w:val="24"/>
          <w:szCs w:val="24"/>
        </w:rPr>
        <w:t xml:space="preserve"> dezinfikuje</w:t>
      </w:r>
    </w:p>
    <w:p w:rsidR="00EE77F4" w:rsidRDefault="00EE77F4" w:rsidP="00EE77F4">
      <w:pPr>
        <w:pStyle w:val="Odsekzoznamu"/>
        <w:numPr>
          <w:ilvl w:val="0"/>
          <w:numId w:val="3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Zamestnanci</w:t>
      </w:r>
      <w:proofErr w:type="spellEnd"/>
      <w:r w:rsidRPr="00181A30">
        <w:rPr>
          <w:sz w:val="24"/>
          <w:szCs w:val="24"/>
        </w:rPr>
        <w:t xml:space="preserve"> </w:t>
      </w:r>
      <w:proofErr w:type="spellStart"/>
      <w:r w:rsidRPr="00181A30">
        <w:rPr>
          <w:sz w:val="24"/>
          <w:szCs w:val="24"/>
        </w:rPr>
        <w:t>dbajú</w:t>
      </w:r>
      <w:proofErr w:type="spellEnd"/>
      <w:r w:rsidRPr="00181A30">
        <w:rPr>
          <w:sz w:val="24"/>
          <w:szCs w:val="24"/>
        </w:rPr>
        <w:t xml:space="preserve"> o </w:t>
      </w:r>
      <w:proofErr w:type="spellStart"/>
      <w:r w:rsidRPr="00181A30">
        <w:rPr>
          <w:sz w:val="24"/>
          <w:szCs w:val="24"/>
        </w:rPr>
        <w:t>dôsledné</w:t>
      </w:r>
      <w:proofErr w:type="spellEnd"/>
      <w:r w:rsidRPr="00181A30">
        <w:rPr>
          <w:sz w:val="24"/>
          <w:szCs w:val="24"/>
        </w:rPr>
        <w:t xml:space="preserve"> </w:t>
      </w:r>
      <w:proofErr w:type="spellStart"/>
      <w:r w:rsidRPr="00181A30">
        <w:rPr>
          <w:sz w:val="24"/>
          <w:szCs w:val="24"/>
        </w:rPr>
        <w:t>dodržiavanie</w:t>
      </w:r>
      <w:proofErr w:type="spellEnd"/>
      <w:r w:rsidRPr="00181A30">
        <w:rPr>
          <w:sz w:val="24"/>
          <w:szCs w:val="24"/>
        </w:rPr>
        <w:t xml:space="preserve"> </w:t>
      </w:r>
      <w:proofErr w:type="spellStart"/>
      <w:r w:rsidRPr="00181A30">
        <w:rPr>
          <w:sz w:val="24"/>
          <w:szCs w:val="24"/>
        </w:rPr>
        <w:t>hygienick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- epidemiologických</w:t>
      </w:r>
      <w:r w:rsidRPr="00181A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nariadení</w:t>
      </w:r>
      <w:proofErr w:type="spellEnd"/>
      <w:r>
        <w:rPr>
          <w:sz w:val="24"/>
          <w:szCs w:val="24"/>
        </w:rPr>
        <w:t>:</w:t>
      </w:r>
      <w:r w:rsidRPr="0010050E">
        <w:rPr>
          <w:sz w:val="24"/>
          <w:szCs w:val="24"/>
        </w:rPr>
        <w:t xml:space="preserve"> </w:t>
      </w:r>
    </w:p>
    <w:p w:rsidR="00EE77F4" w:rsidRPr="0010050E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0050E">
        <w:rPr>
          <w:sz w:val="24"/>
          <w:szCs w:val="24"/>
        </w:rPr>
        <w:t>nosia</w:t>
      </w:r>
      <w:proofErr w:type="spellEnd"/>
      <w:r w:rsidRPr="0010050E">
        <w:rPr>
          <w:sz w:val="24"/>
          <w:szCs w:val="24"/>
        </w:rPr>
        <w:t xml:space="preserve"> ochranné </w:t>
      </w:r>
      <w:proofErr w:type="spellStart"/>
      <w:r w:rsidRPr="0010050E">
        <w:rPr>
          <w:sz w:val="24"/>
          <w:szCs w:val="24"/>
        </w:rPr>
        <w:t>rúško</w:t>
      </w:r>
      <w:proofErr w:type="spellEnd"/>
      <w:r w:rsidRPr="0010050E"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alebo</w:t>
      </w:r>
      <w:proofErr w:type="spellEnd"/>
      <w:r w:rsidRPr="0010050E">
        <w:rPr>
          <w:sz w:val="24"/>
          <w:szCs w:val="24"/>
        </w:rPr>
        <w:t xml:space="preserve"> štít (</w:t>
      </w:r>
      <w:proofErr w:type="spellStart"/>
      <w:r w:rsidRPr="0010050E">
        <w:rPr>
          <w:sz w:val="24"/>
          <w:szCs w:val="24"/>
        </w:rPr>
        <w:t>pedagogickí</w:t>
      </w:r>
      <w:proofErr w:type="spellEnd"/>
      <w:r w:rsidRPr="0010050E"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zamestnanci</w:t>
      </w:r>
      <w:proofErr w:type="spellEnd"/>
      <w:r w:rsidRPr="0010050E">
        <w:rPr>
          <w:sz w:val="24"/>
          <w:szCs w:val="24"/>
        </w:rPr>
        <w:t xml:space="preserve"> s </w:t>
      </w:r>
      <w:proofErr w:type="spellStart"/>
      <w:r w:rsidRPr="0010050E">
        <w:rPr>
          <w:sz w:val="24"/>
          <w:szCs w:val="24"/>
        </w:rPr>
        <w:t>výnimkou</w:t>
      </w:r>
      <w:proofErr w:type="spellEnd"/>
      <w:r w:rsidRPr="0010050E">
        <w:rPr>
          <w:sz w:val="24"/>
          <w:szCs w:val="24"/>
        </w:rPr>
        <w:t xml:space="preserve"> výchovno- </w:t>
      </w:r>
      <w:proofErr w:type="spellStart"/>
      <w:r w:rsidRPr="0010050E">
        <w:rPr>
          <w:sz w:val="24"/>
          <w:szCs w:val="24"/>
        </w:rPr>
        <w:t>vzdelávacej</w:t>
      </w:r>
      <w:proofErr w:type="spellEnd"/>
      <w:r w:rsidRPr="0010050E">
        <w:rPr>
          <w:sz w:val="24"/>
          <w:szCs w:val="24"/>
        </w:rPr>
        <w:t xml:space="preserve"> činnosti)</w:t>
      </w:r>
    </w:p>
    <w:p w:rsidR="00EE77F4" w:rsidRPr="00A54E96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manipulácii</w:t>
      </w:r>
      <w:proofErr w:type="spellEnd"/>
      <w:r>
        <w:rPr>
          <w:sz w:val="24"/>
          <w:szCs w:val="24"/>
        </w:rPr>
        <w:t xml:space="preserve"> s potravinami, </w:t>
      </w:r>
      <w:proofErr w:type="spellStart"/>
      <w:r>
        <w:rPr>
          <w:sz w:val="24"/>
          <w:szCs w:val="24"/>
        </w:rPr>
        <w:t>taniermi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pohármi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používajú</w:t>
      </w:r>
      <w:proofErr w:type="spellEnd"/>
      <w:r>
        <w:rPr>
          <w:sz w:val="24"/>
          <w:szCs w:val="24"/>
        </w:rPr>
        <w:t xml:space="preserve"> ochranné rukavice</w:t>
      </w:r>
    </w:p>
    <w:p w:rsidR="00EE77F4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-  do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vstupujú</w:t>
      </w:r>
      <w:proofErr w:type="spellEnd"/>
      <w:r>
        <w:rPr>
          <w:sz w:val="24"/>
          <w:szCs w:val="24"/>
        </w:rPr>
        <w:t xml:space="preserve"> len v </w:t>
      </w:r>
      <w:proofErr w:type="spellStart"/>
      <w:r>
        <w:rPr>
          <w:sz w:val="24"/>
          <w:szCs w:val="24"/>
        </w:rPr>
        <w:t>ochrannom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odeve</w:t>
      </w:r>
      <w:proofErr w:type="spellEnd"/>
    </w:p>
    <w:p w:rsidR="00EE77F4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dbajú</w:t>
      </w:r>
      <w:proofErr w:type="spellEnd"/>
      <w:r>
        <w:rPr>
          <w:sz w:val="24"/>
          <w:szCs w:val="24"/>
        </w:rPr>
        <w:t xml:space="preserve"> o pravidelné </w:t>
      </w:r>
      <w:proofErr w:type="spellStart"/>
      <w:r>
        <w:rPr>
          <w:sz w:val="24"/>
          <w:szCs w:val="24"/>
        </w:rPr>
        <w:t>umývanie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dezinfekciu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</w:p>
    <w:p w:rsidR="00EE77F4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  <w:r w:rsidRPr="0016014E">
        <w:rPr>
          <w:sz w:val="24"/>
          <w:szCs w:val="24"/>
        </w:rPr>
        <w:t xml:space="preserve"> </w:t>
      </w:r>
    </w:p>
    <w:p w:rsidR="00EE77F4" w:rsidRPr="009F5426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</w:p>
    <w:p w:rsidR="00EE77F4" w:rsidRDefault="00EE77F4" w:rsidP="00EE77F4">
      <w:pPr>
        <w:pStyle w:val="Nadpis3"/>
      </w:pPr>
      <w:r>
        <w:lastRenderedPageBreak/>
        <w:t xml:space="preserve">   </w:t>
      </w:r>
      <w:bookmarkStart w:id="5" w:name="_Toc48818797"/>
      <w:proofErr w:type="spellStart"/>
      <w:r w:rsidRPr="0010050E">
        <w:t>Pedagogickí</w:t>
      </w:r>
      <w:proofErr w:type="spellEnd"/>
      <w:r w:rsidRPr="0010050E">
        <w:t xml:space="preserve"> </w:t>
      </w:r>
      <w:proofErr w:type="spellStart"/>
      <w:r w:rsidRPr="0010050E">
        <w:t>zamestnanci</w:t>
      </w:r>
      <w:bookmarkEnd w:id="5"/>
      <w:proofErr w:type="spellEnd"/>
    </w:p>
    <w:p w:rsidR="00EE77F4" w:rsidRPr="000601C3" w:rsidRDefault="00EE77F4" w:rsidP="00EE77F4">
      <w:pPr>
        <w:pStyle w:val="Odsekzoznamu"/>
        <w:spacing w:line="360" w:lineRule="auto"/>
        <w:ind w:left="1080"/>
        <w:rPr>
          <w:b/>
          <w:bCs/>
          <w:sz w:val="24"/>
          <w:szCs w:val="24"/>
          <w:u w:val="single"/>
        </w:rPr>
      </w:pPr>
    </w:p>
    <w:p w:rsidR="00EE77F4" w:rsidRDefault="00EE77F4" w:rsidP="00EE77F4">
      <w:pPr>
        <w:pStyle w:val="Odsekzoznamu"/>
        <w:numPr>
          <w:ilvl w:val="0"/>
          <w:numId w:val="8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925DCD">
        <w:rPr>
          <w:sz w:val="24"/>
          <w:szCs w:val="24"/>
        </w:rPr>
        <w:t>Zabezpečia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 w:rsidRPr="00925DCD">
        <w:rPr>
          <w:sz w:val="24"/>
          <w:szCs w:val="24"/>
        </w:rPr>
        <w:t>dostatočné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 w:rsidRPr="00925DCD">
        <w:rPr>
          <w:sz w:val="24"/>
          <w:szCs w:val="24"/>
        </w:rPr>
        <w:t>vzdialenosti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 w:rsidRPr="00925DCD">
        <w:rPr>
          <w:sz w:val="24"/>
          <w:szCs w:val="24"/>
        </w:rPr>
        <w:t>medzi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 w:rsidRPr="00925DCD">
        <w:rPr>
          <w:sz w:val="24"/>
          <w:szCs w:val="24"/>
        </w:rPr>
        <w:t>deťmi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oddychu,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možností</w:t>
      </w:r>
    </w:p>
    <w:p w:rsidR="00EE77F4" w:rsidRDefault="00EE77F4" w:rsidP="00EE77F4">
      <w:pPr>
        <w:pStyle w:val="Odsekzoznamu"/>
        <w:numPr>
          <w:ilvl w:val="0"/>
          <w:numId w:val="8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Pedagogickí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možností </w:t>
      </w:r>
      <w:proofErr w:type="spellStart"/>
      <w:r>
        <w:rPr>
          <w:sz w:val="24"/>
          <w:szCs w:val="24"/>
        </w:rPr>
        <w:t>zabezpečia</w:t>
      </w:r>
      <w:proofErr w:type="spellEnd"/>
      <w:r>
        <w:rPr>
          <w:sz w:val="24"/>
          <w:szCs w:val="24"/>
        </w:rPr>
        <w:t xml:space="preserve"> rozptyl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deťmi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hrových</w:t>
      </w:r>
      <w:proofErr w:type="spellEnd"/>
      <w:r>
        <w:rPr>
          <w:sz w:val="24"/>
          <w:szCs w:val="24"/>
        </w:rPr>
        <w:t xml:space="preserve"> aktivitách, </w:t>
      </w:r>
      <w:proofErr w:type="spellStart"/>
      <w:r>
        <w:rPr>
          <w:sz w:val="24"/>
          <w:szCs w:val="24"/>
        </w:rPr>
        <w:t>vzdelávaní</w:t>
      </w:r>
      <w:proofErr w:type="spellEnd"/>
      <w:r>
        <w:rPr>
          <w:sz w:val="24"/>
          <w:szCs w:val="24"/>
        </w:rPr>
        <w:t xml:space="preserve"> a oddychu </w:t>
      </w:r>
    </w:p>
    <w:p w:rsidR="00EE77F4" w:rsidRPr="000601C3" w:rsidRDefault="00EE77F4" w:rsidP="00EE77F4">
      <w:pPr>
        <w:spacing w:line="360" w:lineRule="auto"/>
        <w:rPr>
          <w:sz w:val="24"/>
          <w:szCs w:val="24"/>
        </w:rPr>
      </w:pPr>
    </w:p>
    <w:p w:rsidR="00EE77F4" w:rsidRPr="003D4C91" w:rsidRDefault="00EE77F4" w:rsidP="00EE77F4">
      <w:pPr>
        <w:pStyle w:val="Nadpis3"/>
      </w:pPr>
      <w:r>
        <w:t xml:space="preserve">    </w:t>
      </w:r>
      <w:bookmarkStart w:id="6" w:name="_Toc48818798"/>
      <w:proofErr w:type="spellStart"/>
      <w:r w:rsidRPr="003D4C91">
        <w:t>Nepedagogickí</w:t>
      </w:r>
      <w:proofErr w:type="spellEnd"/>
      <w:r w:rsidRPr="003D4C91">
        <w:t xml:space="preserve"> </w:t>
      </w:r>
      <w:proofErr w:type="spellStart"/>
      <w:r w:rsidRPr="003D4C91">
        <w:t>zamestnanci</w:t>
      </w:r>
      <w:bookmarkEnd w:id="6"/>
      <w:proofErr w:type="spellEnd"/>
    </w:p>
    <w:p w:rsidR="00EE77F4" w:rsidRPr="00925DCD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</w:rPr>
        <w:t>Pravidelne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dezinfikujú</w:t>
      </w:r>
      <w:proofErr w:type="spellEnd"/>
      <w:r>
        <w:rPr>
          <w:sz w:val="24"/>
          <w:szCs w:val="24"/>
        </w:rPr>
        <w:t xml:space="preserve"> hračky, </w:t>
      </w:r>
      <w:proofErr w:type="spellStart"/>
      <w:r>
        <w:rPr>
          <w:sz w:val="24"/>
          <w:szCs w:val="24"/>
        </w:rPr>
        <w:t>učebné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pomôcky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priestory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materskej</w:t>
      </w:r>
      <w:proofErr w:type="spellEnd"/>
      <w:r>
        <w:rPr>
          <w:sz w:val="24"/>
          <w:szCs w:val="24"/>
        </w:rPr>
        <w:t xml:space="preserve"> školy</w:t>
      </w:r>
      <w:r w:rsidRPr="00925DCD">
        <w:rPr>
          <w:sz w:val="24"/>
          <w:szCs w:val="24"/>
        </w:rPr>
        <w:t xml:space="preserve"> </w:t>
      </w:r>
    </w:p>
    <w:p w:rsidR="00EE77F4" w:rsidRPr="00D50F0C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 w:rsidRPr="00D50F0C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miestnosti</w:t>
      </w:r>
      <w:proofErr w:type="spellEnd"/>
      <w:r w:rsidRPr="00D50F0C">
        <w:rPr>
          <w:sz w:val="24"/>
          <w:szCs w:val="24"/>
        </w:rPr>
        <w:t xml:space="preserve">, kde </w:t>
      </w:r>
      <w:proofErr w:type="spellStart"/>
      <w:r w:rsidRPr="00D50F0C">
        <w:rPr>
          <w:sz w:val="24"/>
          <w:szCs w:val="24"/>
        </w:rPr>
        <w:t>sa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zdrž</w:t>
      </w:r>
      <w:r>
        <w:rPr>
          <w:sz w:val="24"/>
          <w:szCs w:val="24"/>
        </w:rPr>
        <w:t>iava</w:t>
      </w:r>
      <w:proofErr w:type="spellEnd"/>
      <w:r w:rsidRPr="00D50F0C">
        <w:rPr>
          <w:sz w:val="24"/>
          <w:szCs w:val="24"/>
        </w:rPr>
        <w:t xml:space="preserve"> skupina,</w:t>
      </w:r>
      <w:r>
        <w:rPr>
          <w:sz w:val="24"/>
          <w:szCs w:val="24"/>
        </w:rPr>
        <w:t xml:space="preserve"> </w:t>
      </w:r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zabezpeč</w:t>
      </w:r>
      <w:r>
        <w:rPr>
          <w:sz w:val="24"/>
          <w:szCs w:val="24"/>
        </w:rPr>
        <w:t>ujú</w:t>
      </w:r>
      <w:proofErr w:type="spellEnd"/>
      <w:r w:rsidRPr="00D50F0C">
        <w:rPr>
          <w:sz w:val="24"/>
          <w:szCs w:val="24"/>
        </w:rPr>
        <w:t xml:space="preserve"> časté a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intenzívne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vetranie</w:t>
      </w:r>
      <w:proofErr w:type="spellEnd"/>
      <w:r w:rsidRPr="00D50F0C">
        <w:rPr>
          <w:sz w:val="24"/>
          <w:szCs w:val="24"/>
        </w:rPr>
        <w:t>.</w:t>
      </w:r>
    </w:p>
    <w:p w:rsidR="00EE77F4" w:rsidRPr="00D50F0C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D50F0C">
        <w:rPr>
          <w:sz w:val="24"/>
          <w:szCs w:val="24"/>
        </w:rPr>
        <w:t>Priestory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materskej</w:t>
      </w:r>
      <w:proofErr w:type="spellEnd"/>
      <w:r w:rsidRPr="00D50F0C">
        <w:rPr>
          <w:sz w:val="24"/>
          <w:szCs w:val="24"/>
        </w:rPr>
        <w:t xml:space="preserve"> školy a</w:t>
      </w:r>
      <w:r>
        <w:rPr>
          <w:sz w:val="24"/>
          <w:szCs w:val="24"/>
        </w:rPr>
        <w:t> </w:t>
      </w:r>
      <w:r w:rsidRPr="00D50F0C">
        <w:rPr>
          <w:sz w:val="24"/>
          <w:szCs w:val="24"/>
        </w:rPr>
        <w:t>hygienické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zariadenia</w:t>
      </w:r>
      <w:proofErr w:type="spellEnd"/>
      <w:r w:rsidRPr="00D50F0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priestory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umyvární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dezinfikujú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najmenej</w:t>
      </w:r>
      <w:proofErr w:type="spellEnd"/>
      <w:r w:rsidRPr="00D50F0C">
        <w:rPr>
          <w:sz w:val="24"/>
          <w:szCs w:val="24"/>
        </w:rPr>
        <w:t xml:space="preserve"> dvakrát </w:t>
      </w:r>
      <w:proofErr w:type="spellStart"/>
      <w:r w:rsidRPr="00D50F0C">
        <w:rPr>
          <w:sz w:val="24"/>
          <w:szCs w:val="24"/>
        </w:rPr>
        <w:t>denne</w:t>
      </w:r>
      <w:proofErr w:type="spellEnd"/>
      <w:r w:rsidRPr="00D50F0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podľa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potreby</w:t>
      </w:r>
      <w:proofErr w:type="spellEnd"/>
      <w:r w:rsidRPr="00D50F0C">
        <w:rPr>
          <w:sz w:val="24"/>
          <w:szCs w:val="24"/>
        </w:rPr>
        <w:t xml:space="preserve"> aj </w:t>
      </w:r>
      <w:proofErr w:type="spellStart"/>
      <w:r w:rsidRPr="00D50F0C">
        <w:rPr>
          <w:sz w:val="24"/>
          <w:szCs w:val="24"/>
        </w:rPr>
        <w:t>opakovan</w:t>
      </w:r>
      <w:r>
        <w:rPr>
          <w:sz w:val="24"/>
          <w:szCs w:val="24"/>
        </w:rPr>
        <w:t>e</w:t>
      </w:r>
      <w:proofErr w:type="spellEnd"/>
    </w:p>
    <w:p w:rsidR="00EE77F4" w:rsidRPr="00D50F0C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</w:rPr>
        <w:t>Najmenej</w:t>
      </w:r>
      <w:proofErr w:type="spellEnd"/>
      <w:r>
        <w:rPr>
          <w:sz w:val="24"/>
          <w:szCs w:val="24"/>
        </w:rPr>
        <w:t xml:space="preserve"> dvakrát </w:t>
      </w:r>
      <w:proofErr w:type="spellStart"/>
      <w:r>
        <w:rPr>
          <w:sz w:val="24"/>
          <w:szCs w:val="24"/>
        </w:rPr>
        <w:t>denne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D50F0C">
        <w:rPr>
          <w:sz w:val="24"/>
          <w:szCs w:val="24"/>
        </w:rPr>
        <w:t>ezinfik</w:t>
      </w:r>
      <w:r>
        <w:rPr>
          <w:sz w:val="24"/>
          <w:szCs w:val="24"/>
        </w:rPr>
        <w:t>ujú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šatňov</w:t>
      </w:r>
      <w:r>
        <w:rPr>
          <w:sz w:val="24"/>
          <w:szCs w:val="24"/>
        </w:rPr>
        <w:t>é</w:t>
      </w:r>
      <w:proofErr w:type="spellEnd"/>
      <w:r w:rsidRPr="00D50F0C">
        <w:rPr>
          <w:sz w:val="24"/>
          <w:szCs w:val="24"/>
        </w:rPr>
        <w:t>/vstupn</w:t>
      </w:r>
      <w:r>
        <w:rPr>
          <w:sz w:val="24"/>
          <w:szCs w:val="24"/>
        </w:rPr>
        <w:t>é</w:t>
      </w:r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priestor</w:t>
      </w:r>
      <w:r>
        <w:rPr>
          <w:sz w:val="24"/>
          <w:szCs w:val="24"/>
        </w:rPr>
        <w:t>y</w:t>
      </w:r>
      <w:proofErr w:type="spellEnd"/>
      <w:r w:rsidRPr="00D50F0C">
        <w:rPr>
          <w:sz w:val="24"/>
          <w:szCs w:val="24"/>
        </w:rPr>
        <w:t xml:space="preserve">, do </w:t>
      </w:r>
      <w:proofErr w:type="spellStart"/>
      <w:r w:rsidRPr="00D50F0C">
        <w:rPr>
          <w:sz w:val="24"/>
          <w:szCs w:val="24"/>
        </w:rPr>
        <w:t>ktorých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vstupujú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sprevádzajúce</w:t>
      </w:r>
      <w:proofErr w:type="spellEnd"/>
      <w:r w:rsidRPr="00D50F0C">
        <w:rPr>
          <w:sz w:val="24"/>
          <w:szCs w:val="24"/>
        </w:rPr>
        <w:t xml:space="preserve"> osoby</w:t>
      </w:r>
      <w:r>
        <w:rPr>
          <w:sz w:val="24"/>
          <w:szCs w:val="24"/>
        </w:rPr>
        <w:t>,</w:t>
      </w:r>
      <w:r w:rsidRPr="00D50F0C">
        <w:rPr>
          <w:sz w:val="24"/>
          <w:szCs w:val="24"/>
        </w:rPr>
        <w:t xml:space="preserve"> dotykov</w:t>
      </w:r>
      <w:r>
        <w:rPr>
          <w:sz w:val="24"/>
          <w:szCs w:val="24"/>
        </w:rPr>
        <w:t xml:space="preserve">é </w:t>
      </w:r>
      <w:r w:rsidRPr="00D50F0C">
        <w:rPr>
          <w:sz w:val="24"/>
          <w:szCs w:val="24"/>
        </w:rPr>
        <w:t>pl</w:t>
      </w:r>
      <w:r>
        <w:rPr>
          <w:sz w:val="24"/>
          <w:szCs w:val="24"/>
        </w:rPr>
        <w:t>o</w:t>
      </w:r>
      <w:r w:rsidRPr="00D50F0C">
        <w:rPr>
          <w:sz w:val="24"/>
          <w:szCs w:val="24"/>
        </w:rPr>
        <w:t>ch</w:t>
      </w:r>
      <w:r>
        <w:rPr>
          <w:sz w:val="24"/>
          <w:szCs w:val="24"/>
        </w:rPr>
        <w:t xml:space="preserve">y </w:t>
      </w:r>
      <w:proofErr w:type="spellStart"/>
      <w:r w:rsidRPr="00D50F0C">
        <w:rPr>
          <w:sz w:val="24"/>
          <w:szCs w:val="24"/>
        </w:rPr>
        <w:t>kľučiek</w:t>
      </w:r>
      <w:proofErr w:type="spellEnd"/>
      <w:r w:rsidRPr="00D50F0C">
        <w:rPr>
          <w:sz w:val="24"/>
          <w:szCs w:val="24"/>
        </w:rPr>
        <w:t xml:space="preserve">, </w:t>
      </w:r>
      <w:proofErr w:type="spellStart"/>
      <w:r w:rsidRPr="00D50F0C">
        <w:rPr>
          <w:sz w:val="24"/>
          <w:szCs w:val="24"/>
        </w:rPr>
        <w:t>vypínačov</w:t>
      </w:r>
      <w:proofErr w:type="spellEnd"/>
      <w:r w:rsidRPr="00D50F0C">
        <w:rPr>
          <w:sz w:val="24"/>
          <w:szCs w:val="24"/>
        </w:rPr>
        <w:t>, zábradlí a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ich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okolia</w:t>
      </w:r>
      <w:proofErr w:type="spellEnd"/>
      <w:r w:rsidRPr="00D50F0C">
        <w:rPr>
          <w:sz w:val="24"/>
          <w:szCs w:val="24"/>
        </w:rPr>
        <w:t>.</w:t>
      </w:r>
    </w:p>
    <w:p w:rsidR="00EE77F4" w:rsidRPr="00925DCD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 w:rsidRPr="00D50F0C">
        <w:rPr>
          <w:sz w:val="24"/>
          <w:szCs w:val="24"/>
        </w:rPr>
        <w:t>Toalety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dopĺňajú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mydlom</w:t>
      </w:r>
      <w:proofErr w:type="spellEnd"/>
      <w:r w:rsidRPr="00D50F0C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dávkovač</w:t>
      </w:r>
      <w:r>
        <w:rPr>
          <w:sz w:val="24"/>
          <w:szCs w:val="24"/>
        </w:rPr>
        <w:t>a</w:t>
      </w:r>
      <w:proofErr w:type="spellEnd"/>
      <w:r w:rsidRPr="00D50F0C">
        <w:rPr>
          <w:sz w:val="24"/>
          <w:szCs w:val="24"/>
        </w:rPr>
        <w:t xml:space="preserve"> a </w:t>
      </w:r>
      <w:proofErr w:type="spellStart"/>
      <w:r w:rsidRPr="00D50F0C">
        <w:rPr>
          <w:sz w:val="24"/>
          <w:szCs w:val="24"/>
        </w:rPr>
        <w:t>jednorazovými</w:t>
      </w:r>
      <w:proofErr w:type="spellEnd"/>
      <w:r w:rsidRPr="00D50F0C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papierovými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utierkami</w:t>
      </w:r>
      <w:proofErr w:type="spellEnd"/>
      <w:r w:rsidRPr="00D50F0C">
        <w:rPr>
          <w:sz w:val="24"/>
          <w:szCs w:val="24"/>
        </w:rPr>
        <w:t xml:space="preserve"> (</w:t>
      </w:r>
      <w:proofErr w:type="spellStart"/>
      <w:r w:rsidRPr="00D50F0C">
        <w:rPr>
          <w:sz w:val="24"/>
          <w:szCs w:val="24"/>
        </w:rPr>
        <w:t>obrúskami</w:t>
      </w:r>
      <w:proofErr w:type="spellEnd"/>
      <w:r w:rsidRPr="00D50F0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pre</w:t>
      </w:r>
      <w:proofErr w:type="spellEnd"/>
      <w:r w:rsidRPr="00D50F0C">
        <w:rPr>
          <w:sz w:val="24"/>
          <w:szCs w:val="24"/>
        </w:rPr>
        <w:t xml:space="preserve"> bezpečné </w:t>
      </w:r>
      <w:proofErr w:type="spellStart"/>
      <w:r w:rsidRPr="00D50F0C">
        <w:rPr>
          <w:sz w:val="24"/>
          <w:szCs w:val="24"/>
        </w:rPr>
        <w:t>osušenie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rúk</w:t>
      </w:r>
      <w:proofErr w:type="spellEnd"/>
      <w:r w:rsidRPr="00D50F0C">
        <w:rPr>
          <w:sz w:val="24"/>
          <w:szCs w:val="24"/>
        </w:rPr>
        <w:t>.</w:t>
      </w:r>
    </w:p>
    <w:p w:rsidR="00EE77F4" w:rsidRPr="006707C9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925DCD">
        <w:rPr>
          <w:sz w:val="24"/>
          <w:szCs w:val="24"/>
        </w:rPr>
        <w:t>nos</w:t>
      </w:r>
      <w:r>
        <w:rPr>
          <w:sz w:val="24"/>
          <w:szCs w:val="24"/>
        </w:rPr>
        <w:t>ia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 w:rsidRPr="00925DCD">
        <w:rPr>
          <w:sz w:val="24"/>
          <w:szCs w:val="24"/>
        </w:rPr>
        <w:t>rúško</w:t>
      </w:r>
      <w:proofErr w:type="spellEnd"/>
      <w:r w:rsidRPr="00925DCD">
        <w:rPr>
          <w:sz w:val="24"/>
          <w:szCs w:val="24"/>
        </w:rPr>
        <w:t xml:space="preserve"> </w:t>
      </w:r>
      <w:proofErr w:type="spellStart"/>
      <w:r w:rsidRPr="00925DCD">
        <w:rPr>
          <w:sz w:val="24"/>
          <w:szCs w:val="24"/>
        </w:rPr>
        <w:t>alebo</w:t>
      </w:r>
      <w:proofErr w:type="spellEnd"/>
      <w:r w:rsidRPr="00925DCD">
        <w:rPr>
          <w:sz w:val="24"/>
          <w:szCs w:val="24"/>
        </w:rPr>
        <w:t xml:space="preserve"> ochranný štít.</w:t>
      </w:r>
    </w:p>
    <w:p w:rsidR="00EE77F4" w:rsidRPr="00040E9E" w:rsidRDefault="00EE77F4" w:rsidP="00EE77F4">
      <w:pPr>
        <w:pStyle w:val="Nadpis2"/>
      </w:pPr>
      <w:r>
        <w:t xml:space="preserve"> </w:t>
      </w:r>
      <w:bookmarkStart w:id="7" w:name="_Toc48818799"/>
      <w:proofErr w:type="spellStart"/>
      <w:r w:rsidRPr="00040E9E">
        <w:t>Stravovanie</w:t>
      </w:r>
      <w:bookmarkEnd w:id="7"/>
      <w:proofErr w:type="spellEnd"/>
    </w:p>
    <w:p w:rsidR="00EE77F4" w:rsidRDefault="00EE77F4" w:rsidP="00EE77F4">
      <w:pPr>
        <w:pStyle w:val="Odsekzoznamu"/>
        <w:rPr>
          <w:sz w:val="28"/>
          <w:szCs w:val="28"/>
          <w:u w:val="single"/>
        </w:rPr>
      </w:pPr>
    </w:p>
    <w:p w:rsidR="00EE77F4" w:rsidRPr="004506AA" w:rsidRDefault="00EE77F4" w:rsidP="00EE77F4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proofErr w:type="spellStart"/>
      <w:proofErr w:type="gram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I.A a I.B </w:t>
      </w:r>
      <w:proofErr w:type="spell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stravujú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triede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desiata</w:t>
      </w:r>
      <w:proofErr w:type="spellEnd"/>
      <w:r>
        <w:rPr>
          <w:sz w:val="24"/>
          <w:szCs w:val="24"/>
        </w:rPr>
        <w:t xml:space="preserve"> 8.30 h, </w:t>
      </w:r>
      <w:proofErr w:type="spellStart"/>
      <w:r>
        <w:rPr>
          <w:sz w:val="24"/>
          <w:szCs w:val="24"/>
        </w:rPr>
        <w:t>obed</w:t>
      </w:r>
      <w:proofErr w:type="spellEnd"/>
      <w:r>
        <w:rPr>
          <w:sz w:val="24"/>
          <w:szCs w:val="24"/>
        </w:rPr>
        <w:t xml:space="preserve"> 11.30 hod, olovrant 14.30 hod)</w:t>
      </w:r>
    </w:p>
    <w:p w:rsidR="00EE77F4" w:rsidRPr="004506AA" w:rsidRDefault="00EE77F4" w:rsidP="00EE77F4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veľká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jedáleň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887E85">
        <w:rPr>
          <w:sz w:val="24"/>
          <w:szCs w:val="24"/>
        </w:rPr>
        <w:t xml:space="preserve">MŠ 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časovom</w:t>
      </w:r>
      <w:proofErr w:type="spellEnd"/>
      <w:proofErr w:type="gramEnd"/>
      <w:r>
        <w:rPr>
          <w:sz w:val="24"/>
          <w:szCs w:val="24"/>
        </w:rPr>
        <w:t xml:space="preserve"> harmonograme:</w:t>
      </w:r>
    </w:p>
    <w:p w:rsidR="00EE77F4" w:rsidRPr="004506AA" w:rsidRDefault="00EE77F4" w:rsidP="00EE77F4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r>
        <w:rPr>
          <w:sz w:val="24"/>
          <w:szCs w:val="24"/>
        </w:rPr>
        <w:t xml:space="preserve">I.  </w:t>
      </w:r>
      <w:proofErr w:type="spellStart"/>
      <w:r>
        <w:rPr>
          <w:sz w:val="24"/>
          <w:szCs w:val="24"/>
        </w:rPr>
        <w:t>Desiata</w:t>
      </w:r>
      <w:proofErr w:type="spellEnd"/>
      <w:r>
        <w:rPr>
          <w:sz w:val="24"/>
          <w:szCs w:val="24"/>
        </w:rPr>
        <w:t xml:space="preserve"> 9.00 hod:  </w:t>
      </w:r>
      <w:r w:rsidRPr="00887E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III. A, III. B   </w:t>
      </w:r>
      <w:proofErr w:type="spellStart"/>
      <w:r>
        <w:rPr>
          <w:sz w:val="24"/>
          <w:szCs w:val="24"/>
        </w:rPr>
        <w:t>obed</w:t>
      </w:r>
      <w:proofErr w:type="spellEnd"/>
      <w:r>
        <w:rPr>
          <w:sz w:val="24"/>
          <w:szCs w:val="24"/>
        </w:rPr>
        <w:t xml:space="preserve">  12.00 hod  olovrant  14.50 hod</w:t>
      </w:r>
    </w:p>
    <w:p w:rsidR="00EE77F4" w:rsidRPr="00386366" w:rsidRDefault="00EE77F4" w:rsidP="00EE77F4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r>
        <w:rPr>
          <w:sz w:val="24"/>
          <w:szCs w:val="24"/>
        </w:rPr>
        <w:t xml:space="preserve">                  8.30 hod:   </w:t>
      </w:r>
      <w:proofErr w:type="gramStart"/>
      <w:r>
        <w:rPr>
          <w:sz w:val="24"/>
          <w:szCs w:val="24"/>
        </w:rPr>
        <w:t>II.A                         11.30</w:t>
      </w:r>
      <w:proofErr w:type="gramEnd"/>
      <w:r>
        <w:rPr>
          <w:sz w:val="24"/>
          <w:szCs w:val="24"/>
        </w:rPr>
        <w:t xml:space="preserve"> hod                  14.30 hod</w:t>
      </w:r>
    </w:p>
    <w:p w:rsidR="00EE77F4" w:rsidRDefault="00EE77F4" w:rsidP="00EE77F4">
      <w:pPr>
        <w:pStyle w:val="Odsekzoznamu"/>
        <w:suppressAutoHyphens w:val="0"/>
        <w:spacing w:line="360" w:lineRule="auto"/>
        <w:ind w:left="10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Jedáleň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s PV: </w:t>
      </w:r>
    </w:p>
    <w:p w:rsidR="00EE77F4" w:rsidRPr="004506AA" w:rsidRDefault="00EE77F4" w:rsidP="00EE77F4">
      <w:pPr>
        <w:pStyle w:val="Odsekzoznamu"/>
        <w:suppressAutoHyphens w:val="0"/>
        <w:spacing w:line="360" w:lineRule="auto"/>
        <w:ind w:left="1080"/>
        <w:contextualSpacing/>
        <w:rPr>
          <w:sz w:val="24"/>
          <w:szCs w:val="24"/>
          <w:u w:val="single"/>
          <w:lang w:eastAsia="sk-SK"/>
        </w:rPr>
      </w:pPr>
      <w:proofErr w:type="gramStart"/>
      <w:r>
        <w:rPr>
          <w:sz w:val="24"/>
          <w:szCs w:val="24"/>
        </w:rPr>
        <w:t>II.B             9.00</w:t>
      </w:r>
      <w:proofErr w:type="gramEnd"/>
      <w:r>
        <w:rPr>
          <w:sz w:val="24"/>
          <w:szCs w:val="24"/>
        </w:rPr>
        <w:t xml:space="preserve"> hod                                   12.00 hod                 14.50 hod</w:t>
      </w:r>
    </w:p>
    <w:p w:rsidR="00EE77F4" w:rsidRPr="000601C3" w:rsidRDefault="00EE77F4" w:rsidP="00EE77F4">
      <w:pPr>
        <w:pStyle w:val="Odsekzoznamu"/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IV.tr</w:t>
      </w:r>
      <w:proofErr w:type="gramEnd"/>
      <w:r>
        <w:rPr>
          <w:sz w:val="24"/>
          <w:szCs w:val="24"/>
        </w:rPr>
        <w:t xml:space="preserve">. </w:t>
      </w:r>
      <w:r w:rsidRPr="000601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8.30 </w:t>
      </w:r>
      <w:proofErr w:type="gramStart"/>
      <w:r>
        <w:rPr>
          <w:sz w:val="24"/>
          <w:szCs w:val="24"/>
        </w:rPr>
        <w:t>hod                                  11.30</w:t>
      </w:r>
      <w:proofErr w:type="gramEnd"/>
      <w:r>
        <w:rPr>
          <w:sz w:val="24"/>
          <w:szCs w:val="24"/>
        </w:rPr>
        <w:t xml:space="preserve"> hod                 14.30 hod</w:t>
      </w:r>
      <w:r w:rsidRPr="000601C3">
        <w:rPr>
          <w:sz w:val="24"/>
          <w:szCs w:val="24"/>
        </w:rPr>
        <w:t xml:space="preserve">                                                       </w:t>
      </w:r>
    </w:p>
    <w:p w:rsidR="00EE77F4" w:rsidRPr="00040E9E" w:rsidRDefault="00EE77F4" w:rsidP="00EE77F4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r w:rsidRPr="00040E9E">
        <w:rPr>
          <w:sz w:val="24"/>
          <w:szCs w:val="24"/>
        </w:rPr>
        <w:t xml:space="preserve">Stravu </w:t>
      </w:r>
      <w:proofErr w:type="spellStart"/>
      <w:r w:rsidRPr="00040E9E">
        <w:rPr>
          <w:sz w:val="24"/>
          <w:szCs w:val="24"/>
        </w:rPr>
        <w:t>vydáva</w:t>
      </w:r>
      <w:proofErr w:type="spellEnd"/>
      <w:r w:rsidRPr="00040E9E">
        <w:rPr>
          <w:sz w:val="24"/>
          <w:szCs w:val="24"/>
        </w:rPr>
        <w:t xml:space="preserve"> personál spolu s čistým </w:t>
      </w:r>
      <w:proofErr w:type="spellStart"/>
      <w:r w:rsidRPr="00040E9E">
        <w:rPr>
          <w:sz w:val="24"/>
          <w:szCs w:val="24"/>
        </w:rPr>
        <w:t>príborom</w:t>
      </w:r>
      <w:proofErr w:type="spellEnd"/>
      <w:r w:rsidRPr="00040E9E">
        <w:rPr>
          <w:sz w:val="24"/>
          <w:szCs w:val="24"/>
        </w:rPr>
        <w:t xml:space="preserve">. </w:t>
      </w:r>
      <w:proofErr w:type="spellStart"/>
      <w:r w:rsidRPr="00040E9E">
        <w:rPr>
          <w:sz w:val="24"/>
          <w:szCs w:val="24"/>
        </w:rPr>
        <w:t>Deti</w:t>
      </w:r>
      <w:proofErr w:type="spellEnd"/>
      <w:r w:rsidRPr="00040E9E">
        <w:rPr>
          <w:sz w:val="24"/>
          <w:szCs w:val="24"/>
        </w:rPr>
        <w:t xml:space="preserve"> si sami jedlo a </w:t>
      </w:r>
      <w:proofErr w:type="spellStart"/>
      <w:r w:rsidRPr="00040E9E">
        <w:rPr>
          <w:sz w:val="24"/>
          <w:szCs w:val="24"/>
        </w:rPr>
        <w:t>pitie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nedokladajú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neberú</w:t>
      </w:r>
      <w:proofErr w:type="spellEnd"/>
      <w:r w:rsidRPr="00040E9E">
        <w:rPr>
          <w:sz w:val="24"/>
          <w:szCs w:val="24"/>
        </w:rPr>
        <w:t xml:space="preserve"> si ani </w:t>
      </w:r>
      <w:proofErr w:type="spellStart"/>
      <w:r w:rsidRPr="00040E9E">
        <w:rPr>
          <w:sz w:val="24"/>
          <w:szCs w:val="24"/>
        </w:rPr>
        <w:t>príbory</w:t>
      </w:r>
      <w:proofErr w:type="spellEnd"/>
      <w:r w:rsidRPr="00040E9E">
        <w:rPr>
          <w:sz w:val="24"/>
          <w:szCs w:val="24"/>
        </w:rPr>
        <w:t>.</w:t>
      </w:r>
    </w:p>
    <w:p w:rsidR="00EE77F4" w:rsidRPr="007A5002" w:rsidRDefault="00EE77F4" w:rsidP="00EE77F4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proofErr w:type="spellStart"/>
      <w:r w:rsidRPr="00040E9E">
        <w:rPr>
          <w:sz w:val="24"/>
          <w:szCs w:val="24"/>
        </w:rPr>
        <w:t>Pri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príprave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jedál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pri</w:t>
      </w:r>
      <w:proofErr w:type="spellEnd"/>
      <w:r w:rsidRPr="00040E9E">
        <w:rPr>
          <w:sz w:val="24"/>
          <w:szCs w:val="24"/>
        </w:rPr>
        <w:t xml:space="preserve"> vydávaní je nutné </w:t>
      </w:r>
      <w:proofErr w:type="spellStart"/>
      <w:r w:rsidRPr="00040E9E">
        <w:rPr>
          <w:sz w:val="24"/>
          <w:szCs w:val="24"/>
        </w:rPr>
        <w:t>dodržiavať</w:t>
      </w:r>
      <w:proofErr w:type="spellEnd"/>
      <w:r>
        <w:rPr>
          <w:sz w:val="24"/>
          <w:szCs w:val="24"/>
        </w:rPr>
        <w:t xml:space="preserve"> zvýšenou </w:t>
      </w:r>
      <w:proofErr w:type="spellStart"/>
      <w:r>
        <w:rPr>
          <w:sz w:val="24"/>
          <w:szCs w:val="24"/>
        </w:rPr>
        <w:t>mierou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bežné</w:t>
      </w:r>
      <w:proofErr w:type="spellEnd"/>
      <w:r w:rsidRPr="00040E9E">
        <w:rPr>
          <w:sz w:val="24"/>
          <w:szCs w:val="24"/>
        </w:rPr>
        <w:t xml:space="preserve"> hygienické </w:t>
      </w:r>
      <w:proofErr w:type="spellStart"/>
      <w:r w:rsidRPr="00040E9E">
        <w:rPr>
          <w:sz w:val="24"/>
          <w:szCs w:val="24"/>
        </w:rPr>
        <w:t>pravidlá</w:t>
      </w:r>
      <w:proofErr w:type="spellEnd"/>
    </w:p>
    <w:p w:rsidR="00EE77F4" w:rsidRPr="009F5426" w:rsidRDefault="00EE77F4" w:rsidP="00EE77F4">
      <w:pPr>
        <w:pStyle w:val="Odsekzoznamu"/>
        <w:spacing w:line="360" w:lineRule="auto"/>
        <w:ind w:left="1080"/>
        <w:rPr>
          <w:sz w:val="24"/>
          <w:szCs w:val="24"/>
          <w:u w:val="single"/>
          <w:lang w:eastAsia="sk-SK"/>
        </w:rPr>
      </w:pPr>
    </w:p>
    <w:p w:rsidR="00EE77F4" w:rsidRPr="00887E85" w:rsidRDefault="00EE77F4" w:rsidP="00EE77F4">
      <w:pPr>
        <w:pStyle w:val="Nadpis2"/>
      </w:pPr>
      <w:r>
        <w:lastRenderedPageBreak/>
        <w:t xml:space="preserve"> </w:t>
      </w:r>
      <w:bookmarkStart w:id="8" w:name="_Toc48818800"/>
      <w:proofErr w:type="spellStart"/>
      <w:r w:rsidRPr="00040E9E">
        <w:t>Odpočinok</w:t>
      </w:r>
      <w:proofErr w:type="spellEnd"/>
      <w:r w:rsidRPr="00040E9E">
        <w:t xml:space="preserve"> </w:t>
      </w:r>
      <w:proofErr w:type="spellStart"/>
      <w:r w:rsidRPr="00040E9E">
        <w:t>detí</w:t>
      </w:r>
      <w:bookmarkEnd w:id="8"/>
      <w:proofErr w:type="spellEnd"/>
    </w:p>
    <w:p w:rsidR="00EE77F4" w:rsidRPr="000601C3" w:rsidRDefault="00EE77F4" w:rsidP="00EE77F4">
      <w:pPr>
        <w:pStyle w:val="Odsekzoznamu"/>
        <w:numPr>
          <w:ilvl w:val="0"/>
          <w:numId w:val="9"/>
        </w:numPr>
        <w:suppressAutoHyphens w:val="0"/>
        <w:spacing w:after="160" w:line="36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Obvyklým </w:t>
      </w:r>
      <w:proofErr w:type="spellStart"/>
      <w:r>
        <w:rPr>
          <w:sz w:val="24"/>
          <w:szCs w:val="24"/>
        </w:rPr>
        <w:t>spôsobom</w:t>
      </w:r>
      <w:proofErr w:type="spellEnd"/>
    </w:p>
    <w:p w:rsidR="00EE77F4" w:rsidRPr="009F5426" w:rsidRDefault="00EE77F4" w:rsidP="00EE77F4">
      <w:pPr>
        <w:pStyle w:val="Odsekzoznamu"/>
        <w:numPr>
          <w:ilvl w:val="0"/>
          <w:numId w:val="9"/>
        </w:numPr>
        <w:suppressAutoHyphens w:val="0"/>
        <w:spacing w:after="160" w:line="360" w:lineRule="auto"/>
        <w:contextualSpacing/>
        <w:rPr>
          <w:sz w:val="24"/>
          <w:szCs w:val="24"/>
          <w:u w:val="single"/>
        </w:rPr>
      </w:pPr>
      <w:proofErr w:type="spellStart"/>
      <w:r w:rsidRPr="00040E9E">
        <w:rPr>
          <w:sz w:val="24"/>
          <w:szCs w:val="24"/>
        </w:rPr>
        <w:t>Výmena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posteľnej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bielizne</w:t>
      </w:r>
      <w:proofErr w:type="spellEnd"/>
      <w:r w:rsidRPr="00040E9E">
        <w:rPr>
          <w:sz w:val="24"/>
          <w:szCs w:val="24"/>
        </w:rPr>
        <w:t xml:space="preserve"> - 1x do </w:t>
      </w:r>
      <w:proofErr w:type="spellStart"/>
      <w:r w:rsidRPr="00040E9E">
        <w:rPr>
          <w:sz w:val="24"/>
          <w:szCs w:val="24"/>
        </w:rPr>
        <w:t>týždňa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bežným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spôsobom</w:t>
      </w:r>
      <w:proofErr w:type="spellEnd"/>
    </w:p>
    <w:p w:rsidR="00EE77F4" w:rsidRPr="009F5426" w:rsidRDefault="00EE77F4" w:rsidP="00EE77F4">
      <w:pPr>
        <w:pStyle w:val="Odsekzoznamu"/>
        <w:spacing w:line="360" w:lineRule="auto"/>
        <w:ind w:left="1080"/>
        <w:rPr>
          <w:sz w:val="24"/>
          <w:szCs w:val="24"/>
          <w:u w:val="single"/>
        </w:rPr>
      </w:pPr>
    </w:p>
    <w:p w:rsidR="00EE77F4" w:rsidRPr="00925DCD" w:rsidRDefault="00EE77F4" w:rsidP="00EE77F4">
      <w:pPr>
        <w:pStyle w:val="Nadpis2"/>
      </w:pPr>
      <w:r>
        <w:t xml:space="preserve"> </w:t>
      </w:r>
      <w:bookmarkStart w:id="9" w:name="_Toc48818801"/>
      <w:proofErr w:type="spellStart"/>
      <w:r w:rsidRPr="00925DCD">
        <w:t>Opatrenia</w:t>
      </w:r>
      <w:proofErr w:type="spellEnd"/>
      <w:r w:rsidRPr="00925DCD">
        <w:t xml:space="preserve"> MŠ </w:t>
      </w:r>
      <w:proofErr w:type="spellStart"/>
      <w:r w:rsidRPr="00925DCD">
        <w:t>kvôli</w:t>
      </w:r>
      <w:proofErr w:type="spellEnd"/>
      <w:r w:rsidRPr="00925DCD">
        <w:t xml:space="preserve"> </w:t>
      </w:r>
      <w:proofErr w:type="spellStart"/>
      <w:r w:rsidRPr="00925DCD">
        <w:t>prevencii</w:t>
      </w:r>
      <w:proofErr w:type="spellEnd"/>
      <w:r w:rsidRPr="00925DCD">
        <w:t xml:space="preserve"> nákazy COVID – 19</w:t>
      </w:r>
      <w:bookmarkEnd w:id="9"/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  <w:lang w:eastAsia="sk-SK"/>
        </w:rPr>
        <w:t>Pri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ceste</w:t>
      </w:r>
      <w:proofErr w:type="spellEnd"/>
      <w:r w:rsidRPr="00040E9E">
        <w:rPr>
          <w:sz w:val="24"/>
          <w:szCs w:val="24"/>
          <w:lang w:eastAsia="sk-SK"/>
        </w:rPr>
        <w:t xml:space="preserve"> do </w:t>
      </w:r>
      <w:proofErr w:type="spellStart"/>
      <w:r w:rsidRPr="00040E9E">
        <w:rPr>
          <w:sz w:val="24"/>
          <w:szCs w:val="24"/>
          <w:lang w:eastAsia="sk-SK"/>
        </w:rPr>
        <w:t>materskej</w:t>
      </w:r>
      <w:proofErr w:type="spellEnd"/>
      <w:r w:rsidRPr="00040E9E">
        <w:rPr>
          <w:sz w:val="24"/>
          <w:szCs w:val="24"/>
          <w:lang w:eastAsia="sk-SK"/>
        </w:rPr>
        <w:t xml:space="preserve"> školy </w:t>
      </w:r>
      <w:proofErr w:type="spellStart"/>
      <w:r w:rsidRPr="00040E9E">
        <w:rPr>
          <w:sz w:val="24"/>
          <w:szCs w:val="24"/>
          <w:lang w:eastAsia="sk-SK"/>
        </w:rPr>
        <w:t>sa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sprevádzajúce</w:t>
      </w:r>
      <w:proofErr w:type="spellEnd"/>
      <w:r w:rsidRPr="00040E9E">
        <w:rPr>
          <w:sz w:val="24"/>
          <w:szCs w:val="24"/>
          <w:lang w:eastAsia="sk-SK"/>
        </w:rPr>
        <w:t xml:space="preserve"> osoby a </w:t>
      </w:r>
      <w:proofErr w:type="spellStart"/>
      <w:r w:rsidRPr="00040E9E">
        <w:rPr>
          <w:sz w:val="24"/>
          <w:szCs w:val="24"/>
          <w:lang w:eastAsia="sk-SK"/>
        </w:rPr>
        <w:t>deti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riadia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opatreniami</w:t>
      </w:r>
      <w:proofErr w:type="spellEnd"/>
      <w:r w:rsidRPr="00040E9E">
        <w:rPr>
          <w:sz w:val="24"/>
          <w:szCs w:val="24"/>
          <w:lang w:eastAsia="sk-SK"/>
        </w:rPr>
        <w:t xml:space="preserve"> ÚVZ SR a </w:t>
      </w:r>
      <w:proofErr w:type="spellStart"/>
      <w:r w:rsidRPr="00040E9E">
        <w:rPr>
          <w:sz w:val="24"/>
          <w:szCs w:val="24"/>
          <w:lang w:eastAsia="sk-SK"/>
        </w:rPr>
        <w:t>pokynmi</w:t>
      </w:r>
      <w:proofErr w:type="spellEnd"/>
      <w:r w:rsidRPr="00040E9E">
        <w:rPr>
          <w:sz w:val="24"/>
          <w:szCs w:val="24"/>
          <w:lang w:eastAsia="sk-SK"/>
        </w:rPr>
        <w:t xml:space="preserve"> RÚVZ.</w:t>
      </w:r>
    </w:p>
    <w:p w:rsidR="00EE77F4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bookmarkStart w:id="10" w:name="_Hlk41238354"/>
      <w:proofErr w:type="spellStart"/>
      <w:r>
        <w:rPr>
          <w:sz w:val="24"/>
          <w:szCs w:val="24"/>
          <w:lang w:eastAsia="sk-SK"/>
        </w:rPr>
        <w:t>Minimalizovanie</w:t>
      </w:r>
      <w:proofErr w:type="spellEnd"/>
      <w:r w:rsidRPr="00040E9E">
        <w:rPr>
          <w:sz w:val="24"/>
          <w:szCs w:val="24"/>
          <w:lang w:eastAsia="sk-SK"/>
        </w:rPr>
        <w:t xml:space="preserve"> čas</w:t>
      </w:r>
      <w:r>
        <w:rPr>
          <w:sz w:val="24"/>
          <w:szCs w:val="24"/>
          <w:lang w:eastAsia="sk-SK"/>
        </w:rPr>
        <w:t>u</w:t>
      </w:r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zdržiavania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sa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osôb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sprevádzajúcich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deti</w:t>
      </w:r>
      <w:proofErr w:type="spellEnd"/>
      <w:r w:rsidRPr="00040E9E">
        <w:rPr>
          <w:sz w:val="24"/>
          <w:szCs w:val="24"/>
          <w:lang w:eastAsia="sk-SK"/>
        </w:rPr>
        <w:t xml:space="preserve"> do </w:t>
      </w:r>
      <w:proofErr w:type="spellStart"/>
      <w:r w:rsidRPr="00040E9E">
        <w:rPr>
          <w:sz w:val="24"/>
          <w:szCs w:val="24"/>
          <w:lang w:eastAsia="sk-SK"/>
        </w:rPr>
        <w:t>materskej</w:t>
      </w:r>
      <w:proofErr w:type="spellEnd"/>
      <w:r w:rsidRPr="00040E9E">
        <w:rPr>
          <w:sz w:val="24"/>
          <w:szCs w:val="24"/>
          <w:lang w:eastAsia="sk-SK"/>
        </w:rPr>
        <w:t xml:space="preserve"> školy </w:t>
      </w:r>
      <w:proofErr w:type="spellStart"/>
      <w:r w:rsidRPr="00040E9E">
        <w:rPr>
          <w:sz w:val="24"/>
          <w:szCs w:val="24"/>
          <w:lang w:eastAsia="sk-SK"/>
        </w:rPr>
        <w:t>vo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vonkajších</w:t>
      </w:r>
      <w:proofErr w:type="spellEnd"/>
      <w:r w:rsidRPr="00040E9E">
        <w:rPr>
          <w:sz w:val="24"/>
          <w:szCs w:val="24"/>
          <w:lang w:eastAsia="sk-SK"/>
        </w:rPr>
        <w:t xml:space="preserve"> a </w:t>
      </w:r>
      <w:proofErr w:type="spellStart"/>
      <w:r w:rsidRPr="00040E9E">
        <w:rPr>
          <w:sz w:val="24"/>
          <w:szCs w:val="24"/>
          <w:lang w:eastAsia="sk-SK"/>
        </w:rPr>
        <w:t>vnútorných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priestoroch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materskej</w:t>
      </w:r>
      <w:proofErr w:type="spellEnd"/>
      <w:r w:rsidRPr="00040E9E">
        <w:rPr>
          <w:sz w:val="24"/>
          <w:szCs w:val="24"/>
          <w:lang w:eastAsia="sk-SK"/>
        </w:rPr>
        <w:t xml:space="preserve"> školy 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Dieťa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môže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sprevádzať</w:t>
      </w:r>
      <w:proofErr w:type="spellEnd"/>
      <w:r>
        <w:rPr>
          <w:sz w:val="24"/>
          <w:szCs w:val="24"/>
          <w:lang w:eastAsia="sk-SK"/>
        </w:rPr>
        <w:t xml:space="preserve"> vždy len 1 zákonný </w:t>
      </w:r>
      <w:proofErr w:type="spellStart"/>
      <w:r>
        <w:rPr>
          <w:sz w:val="24"/>
          <w:szCs w:val="24"/>
          <w:lang w:eastAsia="sk-SK"/>
        </w:rPr>
        <w:t>zástupca</w:t>
      </w:r>
      <w:proofErr w:type="spellEnd"/>
    </w:p>
    <w:bookmarkEnd w:id="10"/>
    <w:p w:rsidR="00EE77F4" w:rsidRPr="00B619BB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B619BB">
        <w:rPr>
          <w:sz w:val="24"/>
          <w:szCs w:val="24"/>
          <w:lang w:eastAsia="sk-SK"/>
        </w:rPr>
        <w:t>Sprevádzajúca</w:t>
      </w:r>
      <w:proofErr w:type="spellEnd"/>
      <w:r w:rsidRPr="00B619BB">
        <w:rPr>
          <w:sz w:val="24"/>
          <w:szCs w:val="24"/>
          <w:lang w:eastAsia="sk-SK"/>
        </w:rPr>
        <w:t xml:space="preserve"> osoba </w:t>
      </w:r>
      <w:proofErr w:type="spellStart"/>
      <w:r w:rsidRPr="00B619BB">
        <w:rPr>
          <w:sz w:val="24"/>
          <w:szCs w:val="24"/>
          <w:lang w:eastAsia="sk-SK"/>
        </w:rPr>
        <w:t>sa</w:t>
      </w:r>
      <w:proofErr w:type="spellEnd"/>
      <w:r w:rsidRPr="00B619BB">
        <w:rPr>
          <w:sz w:val="24"/>
          <w:szCs w:val="24"/>
          <w:lang w:eastAsia="sk-SK"/>
        </w:rPr>
        <w:t xml:space="preserve"> v </w:t>
      </w:r>
      <w:proofErr w:type="spellStart"/>
      <w:r w:rsidRPr="00B619BB">
        <w:rPr>
          <w:sz w:val="24"/>
          <w:szCs w:val="24"/>
          <w:lang w:eastAsia="sk-SK"/>
        </w:rPr>
        <w:t>priestoroch</w:t>
      </w:r>
      <w:proofErr w:type="spellEnd"/>
      <w:r w:rsidRPr="00B619BB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materskej</w:t>
      </w:r>
      <w:proofErr w:type="spellEnd"/>
      <w:r w:rsidRPr="00B619BB">
        <w:rPr>
          <w:sz w:val="24"/>
          <w:szCs w:val="24"/>
          <w:lang w:eastAsia="sk-SK"/>
        </w:rPr>
        <w:t xml:space="preserve"> školy pohybuje vždy v </w:t>
      </w:r>
      <w:proofErr w:type="spellStart"/>
      <w:r w:rsidRPr="00B619BB">
        <w:rPr>
          <w:sz w:val="24"/>
          <w:szCs w:val="24"/>
          <w:lang w:eastAsia="sk-SK"/>
        </w:rPr>
        <w:t>rúšku</w:t>
      </w:r>
      <w:proofErr w:type="spellEnd"/>
      <w:r w:rsidRPr="00B619BB">
        <w:rPr>
          <w:sz w:val="24"/>
          <w:szCs w:val="24"/>
          <w:lang w:eastAsia="sk-SK"/>
        </w:rPr>
        <w:t xml:space="preserve"> resp. v </w:t>
      </w:r>
      <w:proofErr w:type="spellStart"/>
      <w:r w:rsidRPr="00B619BB">
        <w:rPr>
          <w:sz w:val="24"/>
          <w:szCs w:val="24"/>
          <w:lang w:eastAsia="sk-SK"/>
        </w:rPr>
        <w:t>súlade</w:t>
      </w:r>
      <w:proofErr w:type="spellEnd"/>
      <w:r w:rsidRPr="00B619BB">
        <w:rPr>
          <w:sz w:val="24"/>
          <w:szCs w:val="24"/>
          <w:lang w:eastAsia="sk-SK"/>
        </w:rPr>
        <w:t xml:space="preserve"> s </w:t>
      </w:r>
      <w:proofErr w:type="spellStart"/>
      <w:r w:rsidRPr="00B619BB">
        <w:rPr>
          <w:sz w:val="24"/>
          <w:szCs w:val="24"/>
          <w:lang w:eastAsia="sk-SK"/>
        </w:rPr>
        <w:t>aktuálnymi</w:t>
      </w:r>
      <w:proofErr w:type="spellEnd"/>
      <w:r w:rsidRPr="00B619BB">
        <w:rPr>
          <w:sz w:val="24"/>
          <w:szCs w:val="24"/>
          <w:lang w:eastAsia="sk-SK"/>
        </w:rPr>
        <w:t xml:space="preserve"> </w:t>
      </w:r>
      <w:proofErr w:type="spellStart"/>
      <w:proofErr w:type="gramStart"/>
      <w:r w:rsidRPr="00B619BB">
        <w:rPr>
          <w:sz w:val="24"/>
          <w:szCs w:val="24"/>
          <w:lang w:eastAsia="sk-SK"/>
        </w:rPr>
        <w:t>hygienicko</w:t>
      </w:r>
      <w:proofErr w:type="spellEnd"/>
      <w:proofErr w:type="gramEnd"/>
      <w:r w:rsidRPr="00B619BB">
        <w:rPr>
          <w:sz w:val="24"/>
          <w:szCs w:val="24"/>
          <w:lang w:eastAsia="sk-SK"/>
        </w:rPr>
        <w:t xml:space="preserve"> –</w:t>
      </w:r>
      <w:proofErr w:type="gramStart"/>
      <w:r w:rsidRPr="00B619BB">
        <w:rPr>
          <w:sz w:val="24"/>
          <w:szCs w:val="24"/>
          <w:lang w:eastAsia="sk-SK"/>
        </w:rPr>
        <w:t>epidemiologickými</w:t>
      </w:r>
      <w:proofErr w:type="gramEnd"/>
      <w:r w:rsidRPr="00B619BB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nariadeniami</w:t>
      </w:r>
      <w:proofErr w:type="spellEnd"/>
      <w:r w:rsidRPr="00B619BB">
        <w:rPr>
          <w:sz w:val="24"/>
          <w:szCs w:val="24"/>
          <w:lang w:eastAsia="sk-SK"/>
        </w:rPr>
        <w:t xml:space="preserve">, a to </w:t>
      </w:r>
      <w:proofErr w:type="spellStart"/>
      <w:r w:rsidRPr="00B619BB">
        <w:rPr>
          <w:sz w:val="24"/>
          <w:szCs w:val="24"/>
          <w:lang w:eastAsia="sk-SK"/>
        </w:rPr>
        <w:t>hlavne</w:t>
      </w:r>
      <w:proofErr w:type="spellEnd"/>
      <w:r w:rsidRPr="00B619BB">
        <w:rPr>
          <w:sz w:val="24"/>
          <w:szCs w:val="24"/>
          <w:lang w:eastAsia="sk-SK"/>
        </w:rPr>
        <w:t xml:space="preserve"> za </w:t>
      </w:r>
      <w:proofErr w:type="spellStart"/>
      <w:r w:rsidRPr="00B619BB">
        <w:rPr>
          <w:sz w:val="24"/>
          <w:szCs w:val="24"/>
          <w:lang w:eastAsia="sk-SK"/>
        </w:rPr>
        <w:t>účelom</w:t>
      </w:r>
      <w:proofErr w:type="spellEnd"/>
      <w:r w:rsidRPr="00B619BB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odovzdania</w:t>
      </w:r>
      <w:proofErr w:type="spellEnd"/>
      <w:r w:rsidRPr="00B619BB">
        <w:rPr>
          <w:sz w:val="24"/>
          <w:szCs w:val="24"/>
          <w:lang w:eastAsia="sk-SK"/>
        </w:rPr>
        <w:t xml:space="preserve"> a </w:t>
      </w:r>
      <w:proofErr w:type="spellStart"/>
      <w:r w:rsidRPr="00B619BB">
        <w:rPr>
          <w:sz w:val="24"/>
          <w:szCs w:val="24"/>
          <w:lang w:eastAsia="sk-SK"/>
        </w:rPr>
        <w:t>vyzdvihnutia</w:t>
      </w:r>
      <w:proofErr w:type="spellEnd"/>
      <w:r w:rsidRPr="00B619BB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dieťaťa</w:t>
      </w:r>
      <w:proofErr w:type="spellEnd"/>
      <w:r w:rsidRPr="00B619BB">
        <w:rPr>
          <w:sz w:val="24"/>
          <w:szCs w:val="24"/>
          <w:lang w:eastAsia="sk-SK"/>
        </w:rPr>
        <w:t xml:space="preserve"> 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Materská</w:t>
      </w:r>
      <w:proofErr w:type="spellEnd"/>
      <w:r>
        <w:rPr>
          <w:sz w:val="24"/>
          <w:szCs w:val="24"/>
          <w:lang w:eastAsia="sk-SK"/>
        </w:rPr>
        <w:t xml:space="preserve"> škola zabezpečuje</w:t>
      </w:r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každodenný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ranný</w:t>
      </w:r>
      <w:proofErr w:type="spellEnd"/>
      <w:r w:rsidRPr="00040E9E">
        <w:rPr>
          <w:sz w:val="24"/>
          <w:szCs w:val="24"/>
          <w:lang w:eastAsia="sk-SK"/>
        </w:rPr>
        <w:t xml:space="preserve"> zdravotný </w:t>
      </w:r>
      <w:proofErr w:type="spellStart"/>
      <w:r w:rsidRPr="00040E9E">
        <w:rPr>
          <w:sz w:val="24"/>
          <w:szCs w:val="24"/>
          <w:lang w:eastAsia="sk-SK"/>
        </w:rPr>
        <w:t>filter</w:t>
      </w:r>
      <w:proofErr w:type="spellEnd"/>
      <w:r w:rsidRPr="00040E9E">
        <w:rPr>
          <w:sz w:val="24"/>
          <w:szCs w:val="24"/>
          <w:lang w:eastAsia="sk-SK"/>
        </w:rPr>
        <w:t xml:space="preserve">, </w:t>
      </w:r>
      <w:proofErr w:type="spellStart"/>
      <w:r w:rsidRPr="00040E9E">
        <w:rPr>
          <w:sz w:val="24"/>
          <w:szCs w:val="24"/>
          <w:lang w:eastAsia="sk-SK"/>
        </w:rPr>
        <w:t>ranné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mer</w:t>
      </w:r>
      <w:r>
        <w:rPr>
          <w:sz w:val="24"/>
          <w:szCs w:val="24"/>
          <w:lang w:eastAsia="sk-SK"/>
        </w:rPr>
        <w:t>anie</w:t>
      </w:r>
      <w:proofErr w:type="spellEnd"/>
      <w:r>
        <w:rPr>
          <w:sz w:val="24"/>
          <w:szCs w:val="24"/>
          <w:lang w:eastAsia="sk-SK"/>
        </w:rPr>
        <w:t xml:space="preserve"> teploty </w:t>
      </w:r>
      <w:proofErr w:type="spellStart"/>
      <w:r>
        <w:rPr>
          <w:sz w:val="24"/>
          <w:szCs w:val="24"/>
          <w:lang w:eastAsia="sk-SK"/>
        </w:rPr>
        <w:t>detí</w:t>
      </w:r>
      <w:proofErr w:type="spellEnd"/>
      <w:r w:rsidRPr="00040E9E">
        <w:rPr>
          <w:sz w:val="24"/>
          <w:szCs w:val="24"/>
          <w:lang w:eastAsia="sk-SK"/>
        </w:rPr>
        <w:t xml:space="preserve">, </w:t>
      </w:r>
      <w:proofErr w:type="spellStart"/>
      <w:r w:rsidRPr="00040E9E">
        <w:rPr>
          <w:sz w:val="24"/>
          <w:szCs w:val="24"/>
          <w:lang w:eastAsia="sk-SK"/>
        </w:rPr>
        <w:t>dezinfekciu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rúk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všetkých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osôb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pri</w:t>
      </w:r>
      <w:proofErr w:type="spellEnd"/>
      <w:r w:rsidRPr="00040E9E">
        <w:rPr>
          <w:sz w:val="24"/>
          <w:szCs w:val="24"/>
          <w:lang w:eastAsia="sk-SK"/>
        </w:rPr>
        <w:t xml:space="preserve"> vstupe do budovy </w:t>
      </w:r>
      <w:proofErr w:type="spellStart"/>
      <w:r w:rsidRPr="00040E9E">
        <w:rPr>
          <w:sz w:val="24"/>
          <w:szCs w:val="24"/>
          <w:lang w:eastAsia="sk-SK"/>
        </w:rPr>
        <w:t>dezinfekčným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prostriedkom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vhodne</w:t>
      </w:r>
      <w:proofErr w:type="spellEnd"/>
      <w:r w:rsidRPr="00040E9E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umiestneným</w:t>
      </w:r>
      <w:proofErr w:type="spellEnd"/>
      <w:r w:rsidRPr="00040E9E">
        <w:rPr>
          <w:sz w:val="24"/>
          <w:szCs w:val="24"/>
          <w:lang w:eastAsia="sk-SK"/>
        </w:rPr>
        <w:t xml:space="preserve">. </w:t>
      </w:r>
      <w:proofErr w:type="spellStart"/>
      <w:r w:rsidRPr="00040E9E">
        <w:rPr>
          <w:sz w:val="24"/>
          <w:szCs w:val="24"/>
          <w:lang w:eastAsia="sk-SK"/>
        </w:rPr>
        <w:t>Vprípade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podozrenia</w:t>
      </w:r>
      <w:proofErr w:type="spellEnd"/>
      <w:r w:rsidRPr="00040E9E">
        <w:rPr>
          <w:sz w:val="24"/>
          <w:szCs w:val="24"/>
        </w:rPr>
        <w:t xml:space="preserve"> na </w:t>
      </w:r>
      <w:proofErr w:type="spellStart"/>
      <w:r w:rsidRPr="00040E9E">
        <w:rPr>
          <w:sz w:val="24"/>
          <w:szCs w:val="24"/>
        </w:rPr>
        <w:t>ochorenie</w:t>
      </w:r>
      <w:proofErr w:type="spellEnd"/>
      <w:r w:rsidRPr="00040E9E">
        <w:rPr>
          <w:sz w:val="24"/>
          <w:szCs w:val="24"/>
        </w:rPr>
        <w:t xml:space="preserve"> (</w:t>
      </w:r>
      <w:proofErr w:type="spellStart"/>
      <w:r w:rsidRPr="00040E9E">
        <w:rPr>
          <w:sz w:val="24"/>
          <w:szCs w:val="24"/>
        </w:rPr>
        <w:t>nielen</w:t>
      </w:r>
      <w:proofErr w:type="spellEnd"/>
      <w:r w:rsidRPr="00040E9E">
        <w:rPr>
          <w:sz w:val="24"/>
          <w:szCs w:val="24"/>
        </w:rPr>
        <w:t xml:space="preserve"> na </w:t>
      </w:r>
      <w:proofErr w:type="gramStart"/>
      <w:r w:rsidRPr="00040E9E">
        <w:rPr>
          <w:sz w:val="24"/>
          <w:szCs w:val="24"/>
        </w:rPr>
        <w:t>COVID</w:t>
      </w:r>
      <w:proofErr w:type="gramEnd"/>
      <w:r w:rsidRPr="00040E9E">
        <w:rPr>
          <w:sz w:val="24"/>
          <w:szCs w:val="24"/>
        </w:rPr>
        <w:t xml:space="preserve"> –</w:t>
      </w:r>
      <w:proofErr w:type="gramStart"/>
      <w:r w:rsidRPr="00040E9E">
        <w:rPr>
          <w:sz w:val="24"/>
          <w:szCs w:val="24"/>
        </w:rPr>
        <w:t>19</w:t>
      </w:r>
      <w:proofErr w:type="gramEnd"/>
      <w:r w:rsidRPr="00040E9E">
        <w:rPr>
          <w:sz w:val="24"/>
          <w:szCs w:val="24"/>
        </w:rPr>
        <w:t xml:space="preserve">) </w:t>
      </w:r>
      <w:proofErr w:type="spellStart"/>
      <w:r w:rsidRPr="00040E9E">
        <w:rPr>
          <w:sz w:val="24"/>
          <w:szCs w:val="24"/>
        </w:rPr>
        <w:t>dieťa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nepreberie</w:t>
      </w:r>
      <w:proofErr w:type="spellEnd"/>
      <w:r w:rsidRPr="00040E9E"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Zákonný </w:t>
      </w:r>
      <w:proofErr w:type="spellStart"/>
      <w:r w:rsidRPr="00040E9E">
        <w:rPr>
          <w:sz w:val="24"/>
          <w:szCs w:val="24"/>
        </w:rPr>
        <w:t>zástupca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predkladá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prvom</w:t>
      </w:r>
      <w:proofErr w:type="spellEnd"/>
      <w:r w:rsidRPr="00040E9E">
        <w:rPr>
          <w:sz w:val="24"/>
          <w:szCs w:val="24"/>
        </w:rPr>
        <w:t xml:space="preserve"> nástupe </w:t>
      </w:r>
      <w:proofErr w:type="spellStart"/>
      <w:r w:rsidRPr="00040E9E">
        <w:rPr>
          <w:sz w:val="24"/>
          <w:szCs w:val="24"/>
        </w:rPr>
        <w:t>dieťaťa</w:t>
      </w:r>
      <w:proofErr w:type="spellEnd"/>
      <w:r w:rsidRPr="00040E9E">
        <w:rPr>
          <w:sz w:val="24"/>
          <w:szCs w:val="24"/>
        </w:rPr>
        <w:t xml:space="preserve"> do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Pr="00040E9E">
        <w:rPr>
          <w:sz w:val="24"/>
          <w:szCs w:val="24"/>
        </w:rPr>
        <w:t xml:space="preserve"> po </w:t>
      </w:r>
      <w:proofErr w:type="spellStart"/>
      <w:r w:rsidRPr="00040E9E">
        <w:rPr>
          <w:sz w:val="24"/>
          <w:szCs w:val="24"/>
        </w:rPr>
        <w:t>každom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prerušení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dochádzky</w:t>
      </w:r>
      <w:proofErr w:type="spellEnd"/>
      <w:r w:rsidRPr="00040E9E">
        <w:rPr>
          <w:sz w:val="24"/>
          <w:szCs w:val="24"/>
        </w:rPr>
        <w:t xml:space="preserve"> v trvaní </w:t>
      </w:r>
      <w:proofErr w:type="spellStart"/>
      <w:r w:rsidRPr="00040E9E">
        <w:rPr>
          <w:sz w:val="24"/>
          <w:szCs w:val="24"/>
        </w:rPr>
        <w:t>viac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ako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tri</w:t>
      </w:r>
      <w:proofErr w:type="spellEnd"/>
      <w:r w:rsidRPr="00040E9E">
        <w:rPr>
          <w:sz w:val="24"/>
          <w:szCs w:val="24"/>
        </w:rPr>
        <w:t xml:space="preserve"> dni </w:t>
      </w:r>
      <w:proofErr w:type="spellStart"/>
      <w:r w:rsidRPr="00040E9E">
        <w:rPr>
          <w:sz w:val="24"/>
          <w:szCs w:val="24"/>
        </w:rPr>
        <w:t>písomné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vyhlásenie</w:t>
      </w:r>
      <w:proofErr w:type="spellEnd"/>
      <w:r w:rsidRPr="00040E9E">
        <w:rPr>
          <w:sz w:val="24"/>
          <w:szCs w:val="24"/>
        </w:rPr>
        <w:t xml:space="preserve"> o tom, že </w:t>
      </w:r>
      <w:proofErr w:type="spellStart"/>
      <w:r w:rsidRPr="00040E9E">
        <w:rPr>
          <w:sz w:val="24"/>
          <w:szCs w:val="24"/>
        </w:rPr>
        <w:t>dieťa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neprejavuje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príznaky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prenosného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ochorenia</w:t>
      </w:r>
      <w:proofErr w:type="spellEnd"/>
      <w:r w:rsidRPr="00040E9E">
        <w:rPr>
          <w:sz w:val="24"/>
          <w:szCs w:val="24"/>
        </w:rPr>
        <w:t xml:space="preserve"> a nemá </w:t>
      </w:r>
      <w:proofErr w:type="spellStart"/>
      <w:r w:rsidRPr="00040E9E">
        <w:rPr>
          <w:sz w:val="24"/>
          <w:szCs w:val="24"/>
        </w:rPr>
        <w:t>nariadené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karanténne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opatrenie</w:t>
      </w:r>
      <w:proofErr w:type="spellEnd"/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Sprevádzajúca</w:t>
      </w:r>
      <w:proofErr w:type="spellEnd"/>
      <w:r w:rsidRPr="00040E9E">
        <w:rPr>
          <w:sz w:val="24"/>
          <w:szCs w:val="24"/>
        </w:rPr>
        <w:t xml:space="preserve"> osoba zabezpečí </w:t>
      </w:r>
      <w:proofErr w:type="spellStart"/>
      <w:r w:rsidRPr="00040E9E">
        <w:rPr>
          <w:sz w:val="24"/>
          <w:szCs w:val="24"/>
        </w:rPr>
        <w:t>umiestnenie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rezervného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rúška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svojho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dieťaťa</w:t>
      </w:r>
      <w:proofErr w:type="spellEnd"/>
      <w:r w:rsidRPr="00040E9E">
        <w:rPr>
          <w:sz w:val="24"/>
          <w:szCs w:val="24"/>
        </w:rPr>
        <w:t xml:space="preserve"> do jeho </w:t>
      </w:r>
      <w:proofErr w:type="spellStart"/>
      <w:r w:rsidRPr="00040E9E">
        <w:rPr>
          <w:sz w:val="24"/>
          <w:szCs w:val="24"/>
        </w:rPr>
        <w:t>skrinky</w:t>
      </w:r>
      <w:proofErr w:type="spellEnd"/>
      <w:r w:rsidRPr="00040E9E"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Dieťa</w:t>
      </w:r>
      <w:proofErr w:type="spellEnd"/>
      <w:r w:rsidRPr="00040E9E">
        <w:rPr>
          <w:sz w:val="24"/>
          <w:szCs w:val="24"/>
        </w:rPr>
        <w:t xml:space="preserve"> si umyje ruky </w:t>
      </w:r>
      <w:proofErr w:type="spellStart"/>
      <w:r w:rsidRPr="00040E9E">
        <w:rPr>
          <w:sz w:val="24"/>
          <w:szCs w:val="24"/>
        </w:rPr>
        <w:t>bežným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spôsobom</w:t>
      </w:r>
      <w:proofErr w:type="spellEnd"/>
      <w:r w:rsidRPr="00040E9E">
        <w:rPr>
          <w:sz w:val="24"/>
          <w:szCs w:val="24"/>
        </w:rPr>
        <w:t xml:space="preserve"> pod </w:t>
      </w:r>
      <w:proofErr w:type="spellStart"/>
      <w:r w:rsidRPr="00040E9E">
        <w:rPr>
          <w:sz w:val="24"/>
          <w:szCs w:val="24"/>
        </w:rPr>
        <w:t>dohľadom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sprevádzajúcej</w:t>
      </w:r>
      <w:proofErr w:type="spellEnd"/>
      <w:r w:rsidRPr="00040E9E">
        <w:rPr>
          <w:sz w:val="24"/>
          <w:szCs w:val="24"/>
        </w:rPr>
        <w:t xml:space="preserve"> osoby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zamestnanca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školy, </w:t>
      </w:r>
      <w:proofErr w:type="spellStart"/>
      <w:r w:rsidRPr="00040E9E">
        <w:rPr>
          <w:sz w:val="24"/>
          <w:szCs w:val="24"/>
        </w:rPr>
        <w:t>ktorý</w:t>
      </w:r>
      <w:proofErr w:type="spellEnd"/>
      <w:r w:rsidRPr="00040E9E">
        <w:rPr>
          <w:sz w:val="24"/>
          <w:szCs w:val="24"/>
        </w:rPr>
        <w:t xml:space="preserve"> je v </w:t>
      </w:r>
      <w:proofErr w:type="spellStart"/>
      <w:r w:rsidRPr="00040E9E">
        <w:rPr>
          <w:sz w:val="24"/>
          <w:szCs w:val="24"/>
        </w:rPr>
        <w:t>súlade</w:t>
      </w:r>
      <w:proofErr w:type="spellEnd"/>
      <w:r w:rsidRPr="00040E9E">
        <w:rPr>
          <w:sz w:val="24"/>
          <w:szCs w:val="24"/>
        </w:rPr>
        <w:t xml:space="preserve"> s </w:t>
      </w:r>
      <w:proofErr w:type="spellStart"/>
      <w:r w:rsidRPr="00040E9E">
        <w:rPr>
          <w:sz w:val="24"/>
          <w:szCs w:val="24"/>
        </w:rPr>
        <w:t>aktuálnymi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proofErr w:type="gramStart"/>
      <w:r w:rsidRPr="00040E9E">
        <w:rPr>
          <w:sz w:val="24"/>
          <w:szCs w:val="24"/>
        </w:rPr>
        <w:t>hygienicko</w:t>
      </w:r>
      <w:proofErr w:type="spellEnd"/>
      <w:proofErr w:type="gramEnd"/>
      <w:r w:rsidRPr="00040E9E">
        <w:rPr>
          <w:sz w:val="24"/>
          <w:szCs w:val="24"/>
        </w:rPr>
        <w:t>–</w:t>
      </w:r>
      <w:proofErr w:type="gramStart"/>
      <w:r w:rsidRPr="00040E9E">
        <w:rPr>
          <w:sz w:val="24"/>
          <w:szCs w:val="24"/>
        </w:rPr>
        <w:t>epidemiologickými</w:t>
      </w:r>
      <w:proofErr w:type="gram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nariadeniami</w:t>
      </w:r>
      <w:proofErr w:type="spellEnd"/>
      <w:r w:rsidRPr="00040E9E"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bookmarkStart w:id="11" w:name="_Hlk41240769"/>
      <w:r w:rsidRPr="00040E9E">
        <w:rPr>
          <w:sz w:val="24"/>
          <w:szCs w:val="24"/>
        </w:rPr>
        <w:t xml:space="preserve">Nepedagogický </w:t>
      </w:r>
      <w:proofErr w:type="spellStart"/>
      <w:r w:rsidRPr="00040E9E">
        <w:rPr>
          <w:sz w:val="24"/>
          <w:szCs w:val="24"/>
        </w:rPr>
        <w:t>zamestnanec</w:t>
      </w:r>
      <w:proofErr w:type="spellEnd"/>
      <w:r w:rsidRPr="00040E9E">
        <w:rPr>
          <w:sz w:val="24"/>
          <w:szCs w:val="24"/>
        </w:rPr>
        <w:t xml:space="preserve"> školy nosí </w:t>
      </w:r>
      <w:proofErr w:type="spellStart"/>
      <w:r w:rsidRPr="00040E9E">
        <w:rPr>
          <w:sz w:val="24"/>
          <w:szCs w:val="24"/>
        </w:rPr>
        <w:t>rúško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Pr="00040E9E">
        <w:rPr>
          <w:sz w:val="24"/>
          <w:szCs w:val="24"/>
        </w:rPr>
        <w:t xml:space="preserve"> ochranný štít. Pedagogický </w:t>
      </w:r>
      <w:bookmarkEnd w:id="11"/>
      <w:proofErr w:type="spellStart"/>
      <w:r w:rsidRPr="00040E9E">
        <w:rPr>
          <w:sz w:val="24"/>
          <w:szCs w:val="24"/>
        </w:rPr>
        <w:t>zamestnanec</w:t>
      </w:r>
      <w:proofErr w:type="spellEnd"/>
      <w:r w:rsidRPr="00040E9E">
        <w:rPr>
          <w:sz w:val="24"/>
          <w:szCs w:val="24"/>
        </w:rPr>
        <w:t xml:space="preserve"> má odporučené </w:t>
      </w:r>
      <w:proofErr w:type="spellStart"/>
      <w:r w:rsidRPr="00040E9E">
        <w:rPr>
          <w:sz w:val="24"/>
          <w:szCs w:val="24"/>
        </w:rPr>
        <w:t>nosiť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rúško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Pr="00040E9E">
        <w:rPr>
          <w:sz w:val="24"/>
          <w:szCs w:val="24"/>
        </w:rPr>
        <w:t xml:space="preserve"> ochranný štít </w:t>
      </w:r>
      <w:proofErr w:type="spellStart"/>
      <w:r w:rsidRPr="00040E9E">
        <w:rPr>
          <w:sz w:val="24"/>
          <w:szCs w:val="24"/>
        </w:rPr>
        <w:t>pri</w:t>
      </w:r>
      <w:proofErr w:type="spellEnd"/>
      <w:r w:rsidRPr="00040E9E">
        <w:rPr>
          <w:sz w:val="24"/>
          <w:szCs w:val="24"/>
        </w:rPr>
        <w:t xml:space="preserve"> výkone výchovno-</w:t>
      </w:r>
      <w:proofErr w:type="spellStart"/>
      <w:r w:rsidRPr="00040E9E">
        <w:rPr>
          <w:sz w:val="24"/>
          <w:szCs w:val="24"/>
        </w:rPr>
        <w:t>vzdelávacieho</w:t>
      </w:r>
      <w:proofErr w:type="spellEnd"/>
      <w:r w:rsidRPr="00040E9E">
        <w:rPr>
          <w:sz w:val="24"/>
          <w:szCs w:val="24"/>
        </w:rPr>
        <w:t xml:space="preserve"> procesu, v </w:t>
      </w:r>
      <w:proofErr w:type="spellStart"/>
      <w:r w:rsidRPr="00040E9E">
        <w:rPr>
          <w:sz w:val="24"/>
          <w:szCs w:val="24"/>
        </w:rPr>
        <w:t>ostatných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prípadoch</w:t>
      </w:r>
      <w:proofErr w:type="spellEnd"/>
      <w:r w:rsidRPr="00040E9E">
        <w:rPr>
          <w:sz w:val="24"/>
          <w:szCs w:val="24"/>
        </w:rPr>
        <w:t xml:space="preserve"> nosí </w:t>
      </w:r>
      <w:proofErr w:type="spellStart"/>
      <w:r w:rsidRPr="00040E9E">
        <w:rPr>
          <w:sz w:val="24"/>
          <w:szCs w:val="24"/>
        </w:rPr>
        <w:t>rúško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Pr="00040E9E">
        <w:rPr>
          <w:sz w:val="24"/>
          <w:szCs w:val="24"/>
        </w:rPr>
        <w:t xml:space="preserve"> ochranný štít.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bookmarkStart w:id="12" w:name="_Hlk41240840"/>
      <w:r w:rsidRPr="00040E9E">
        <w:rPr>
          <w:sz w:val="24"/>
          <w:szCs w:val="24"/>
        </w:rPr>
        <w:t xml:space="preserve">V </w:t>
      </w:r>
      <w:proofErr w:type="spellStart"/>
      <w:r w:rsidRPr="00040E9E">
        <w:rPr>
          <w:sz w:val="24"/>
          <w:szCs w:val="24"/>
        </w:rPr>
        <w:t>miestnosti</w:t>
      </w:r>
      <w:proofErr w:type="spellEnd"/>
      <w:r w:rsidRPr="00040E9E">
        <w:rPr>
          <w:sz w:val="24"/>
          <w:szCs w:val="24"/>
        </w:rPr>
        <w:t xml:space="preserve">, kde </w:t>
      </w:r>
      <w:proofErr w:type="spellStart"/>
      <w:r w:rsidRPr="00040E9E">
        <w:rPr>
          <w:sz w:val="24"/>
          <w:szCs w:val="24"/>
        </w:rPr>
        <w:t>sa</w:t>
      </w:r>
      <w:proofErr w:type="spellEnd"/>
      <w:r w:rsidRPr="00040E9E">
        <w:rPr>
          <w:sz w:val="24"/>
          <w:szCs w:val="24"/>
        </w:rPr>
        <w:t xml:space="preserve"> zdržuje skupina, je zabezpečené časté a </w:t>
      </w:r>
      <w:proofErr w:type="spellStart"/>
      <w:r w:rsidRPr="00040E9E">
        <w:rPr>
          <w:sz w:val="24"/>
          <w:szCs w:val="24"/>
        </w:rPr>
        <w:t>intenzívne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vetranie</w:t>
      </w:r>
      <w:proofErr w:type="spellEnd"/>
      <w:r w:rsidRPr="00040E9E"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Priestory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a hygienické </w:t>
      </w:r>
      <w:proofErr w:type="spellStart"/>
      <w:r w:rsidRPr="00040E9E">
        <w:rPr>
          <w:sz w:val="24"/>
          <w:szCs w:val="24"/>
        </w:rPr>
        <w:t>zariadenia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priestory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umyvární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ako</w:t>
      </w:r>
      <w:proofErr w:type="spellEnd"/>
      <w:r w:rsidRPr="00040E9E">
        <w:rPr>
          <w:sz w:val="24"/>
          <w:szCs w:val="24"/>
        </w:rPr>
        <w:t xml:space="preserve"> aj </w:t>
      </w:r>
      <w:proofErr w:type="spellStart"/>
      <w:r w:rsidRPr="00040E9E">
        <w:rPr>
          <w:sz w:val="24"/>
          <w:szCs w:val="24"/>
        </w:rPr>
        <w:t>hrové</w:t>
      </w:r>
      <w:proofErr w:type="spellEnd"/>
      <w:r w:rsidRPr="00040E9E">
        <w:rPr>
          <w:sz w:val="24"/>
          <w:szCs w:val="24"/>
        </w:rPr>
        <w:t xml:space="preserve"> prvky v </w:t>
      </w:r>
      <w:proofErr w:type="spellStart"/>
      <w:r w:rsidRPr="00040E9E">
        <w:rPr>
          <w:sz w:val="24"/>
          <w:szCs w:val="24"/>
        </w:rPr>
        <w:t>exteriéri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dezinfikujú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najmenej</w:t>
      </w:r>
      <w:proofErr w:type="spellEnd"/>
      <w:r w:rsidRPr="00040E9E">
        <w:rPr>
          <w:sz w:val="24"/>
          <w:szCs w:val="24"/>
        </w:rPr>
        <w:t xml:space="preserve"> dvakrát </w:t>
      </w:r>
      <w:proofErr w:type="spellStart"/>
      <w:r w:rsidRPr="00040E9E">
        <w:rPr>
          <w:sz w:val="24"/>
          <w:szCs w:val="24"/>
        </w:rPr>
        <w:t>denne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podľa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potreby</w:t>
      </w:r>
      <w:proofErr w:type="spellEnd"/>
      <w:r w:rsidRPr="00040E9E">
        <w:rPr>
          <w:sz w:val="24"/>
          <w:szCs w:val="24"/>
        </w:rPr>
        <w:t xml:space="preserve"> aj </w:t>
      </w:r>
      <w:proofErr w:type="spellStart"/>
      <w:r w:rsidRPr="00040E9E">
        <w:rPr>
          <w:sz w:val="24"/>
          <w:szCs w:val="24"/>
        </w:rPr>
        <w:t>opakovane</w:t>
      </w:r>
      <w:proofErr w:type="spellEnd"/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lastRenderedPageBreak/>
        <w:t>Osobitná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pozornosť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venuje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dezinfikovaniu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šatňových</w:t>
      </w:r>
      <w:proofErr w:type="spellEnd"/>
      <w:r w:rsidRPr="00040E9E">
        <w:rPr>
          <w:sz w:val="24"/>
          <w:szCs w:val="24"/>
        </w:rPr>
        <w:t xml:space="preserve">/vstupných </w:t>
      </w:r>
      <w:proofErr w:type="spellStart"/>
      <w:r w:rsidRPr="00040E9E">
        <w:rPr>
          <w:sz w:val="24"/>
          <w:szCs w:val="24"/>
        </w:rPr>
        <w:t>priestorov</w:t>
      </w:r>
      <w:proofErr w:type="spellEnd"/>
      <w:r w:rsidRPr="00040E9E">
        <w:rPr>
          <w:sz w:val="24"/>
          <w:szCs w:val="24"/>
        </w:rPr>
        <w:t xml:space="preserve">, do </w:t>
      </w:r>
      <w:proofErr w:type="spellStart"/>
      <w:r w:rsidRPr="00040E9E">
        <w:rPr>
          <w:sz w:val="24"/>
          <w:szCs w:val="24"/>
        </w:rPr>
        <w:t>ktorých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vstupujú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sprevádzajúce</w:t>
      </w:r>
      <w:proofErr w:type="spellEnd"/>
      <w:r w:rsidRPr="00040E9E">
        <w:rPr>
          <w:sz w:val="24"/>
          <w:szCs w:val="24"/>
        </w:rPr>
        <w:t xml:space="preserve"> osoby; </w:t>
      </w:r>
      <w:proofErr w:type="spellStart"/>
      <w:r w:rsidRPr="00040E9E">
        <w:rPr>
          <w:sz w:val="24"/>
          <w:szCs w:val="24"/>
        </w:rPr>
        <w:t>rovnako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dezinfikovaniu</w:t>
      </w:r>
      <w:proofErr w:type="spellEnd"/>
      <w:r w:rsidRPr="00040E9E">
        <w:rPr>
          <w:sz w:val="24"/>
          <w:szCs w:val="24"/>
        </w:rPr>
        <w:t xml:space="preserve"> dotykových </w:t>
      </w:r>
      <w:proofErr w:type="spellStart"/>
      <w:r w:rsidRPr="00040E9E">
        <w:rPr>
          <w:sz w:val="24"/>
          <w:szCs w:val="24"/>
        </w:rPr>
        <w:t>plôch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kľučiek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vypínačov</w:t>
      </w:r>
      <w:proofErr w:type="spellEnd"/>
      <w:r w:rsidRPr="00040E9E">
        <w:rPr>
          <w:sz w:val="24"/>
          <w:szCs w:val="24"/>
        </w:rPr>
        <w:t xml:space="preserve">, zábradlí a </w:t>
      </w:r>
      <w:proofErr w:type="spellStart"/>
      <w:r w:rsidRPr="00040E9E">
        <w:rPr>
          <w:sz w:val="24"/>
          <w:szCs w:val="24"/>
        </w:rPr>
        <w:t>ich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okolia</w:t>
      </w:r>
      <w:proofErr w:type="spellEnd"/>
      <w:r w:rsidRPr="00040E9E"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Toalety sú vybavené </w:t>
      </w:r>
      <w:proofErr w:type="spellStart"/>
      <w:r w:rsidRPr="00040E9E">
        <w:rPr>
          <w:sz w:val="24"/>
          <w:szCs w:val="24"/>
        </w:rPr>
        <w:t>mydlom</w:t>
      </w:r>
      <w:proofErr w:type="spellEnd"/>
      <w:r w:rsidRPr="00040E9E">
        <w:rPr>
          <w:sz w:val="24"/>
          <w:szCs w:val="24"/>
        </w:rPr>
        <w:t xml:space="preserve"> v dávkovači a </w:t>
      </w:r>
      <w:proofErr w:type="spellStart"/>
      <w:r w:rsidRPr="00040E9E">
        <w:rPr>
          <w:sz w:val="24"/>
          <w:szCs w:val="24"/>
        </w:rPr>
        <w:t>jednorazovými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papierovými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utierkami</w:t>
      </w:r>
      <w:proofErr w:type="spellEnd"/>
      <w:r w:rsidRPr="00040E9E">
        <w:rPr>
          <w:sz w:val="24"/>
          <w:szCs w:val="24"/>
        </w:rPr>
        <w:t xml:space="preserve"> (</w:t>
      </w:r>
      <w:proofErr w:type="spellStart"/>
      <w:r w:rsidRPr="00040E9E">
        <w:rPr>
          <w:sz w:val="24"/>
          <w:szCs w:val="24"/>
        </w:rPr>
        <w:t>obrúskami</w:t>
      </w:r>
      <w:proofErr w:type="spellEnd"/>
      <w:r w:rsidRPr="00040E9E">
        <w:rPr>
          <w:sz w:val="24"/>
          <w:szCs w:val="24"/>
        </w:rPr>
        <w:t>)</w:t>
      </w:r>
      <w:proofErr w:type="spellStart"/>
      <w:r w:rsidRPr="00040E9E">
        <w:rPr>
          <w:sz w:val="24"/>
          <w:szCs w:val="24"/>
        </w:rPr>
        <w:t>pre</w:t>
      </w:r>
      <w:proofErr w:type="spellEnd"/>
      <w:r w:rsidRPr="00040E9E">
        <w:rPr>
          <w:sz w:val="24"/>
          <w:szCs w:val="24"/>
        </w:rPr>
        <w:t xml:space="preserve"> bezpečné </w:t>
      </w:r>
      <w:proofErr w:type="spellStart"/>
      <w:r w:rsidRPr="00040E9E">
        <w:rPr>
          <w:sz w:val="24"/>
          <w:szCs w:val="24"/>
        </w:rPr>
        <w:t>osušenie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rúk</w:t>
      </w:r>
      <w:proofErr w:type="spellEnd"/>
      <w:r w:rsidRPr="00040E9E">
        <w:rPr>
          <w:sz w:val="24"/>
          <w:szCs w:val="24"/>
        </w:rPr>
        <w:t>.</w:t>
      </w:r>
    </w:p>
    <w:bookmarkEnd w:id="12"/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Zamestnanci</w:t>
      </w:r>
      <w:proofErr w:type="spellEnd"/>
      <w:r w:rsidRPr="00040E9E">
        <w:rPr>
          <w:sz w:val="24"/>
          <w:szCs w:val="24"/>
        </w:rPr>
        <w:t xml:space="preserve"> sú informovaní a poučení o </w:t>
      </w:r>
      <w:proofErr w:type="spellStart"/>
      <w:r w:rsidRPr="00040E9E">
        <w:rPr>
          <w:sz w:val="24"/>
          <w:szCs w:val="24"/>
        </w:rPr>
        <w:t>sprísnených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podmienkach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upratovania</w:t>
      </w:r>
      <w:proofErr w:type="spellEnd"/>
      <w:r w:rsidRPr="00040E9E">
        <w:rPr>
          <w:sz w:val="24"/>
          <w:szCs w:val="24"/>
        </w:rPr>
        <w:t xml:space="preserve"> a o </w:t>
      </w:r>
      <w:proofErr w:type="spellStart"/>
      <w:r w:rsidRPr="00040E9E">
        <w:rPr>
          <w:sz w:val="24"/>
          <w:szCs w:val="24"/>
        </w:rPr>
        <w:t>potrebe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priebežného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čistenia</w:t>
      </w:r>
      <w:proofErr w:type="spellEnd"/>
      <w:r w:rsidRPr="00040E9E">
        <w:rPr>
          <w:sz w:val="24"/>
          <w:szCs w:val="24"/>
        </w:rPr>
        <w:t xml:space="preserve"> a </w:t>
      </w:r>
      <w:proofErr w:type="spellStart"/>
      <w:r w:rsidRPr="00040E9E">
        <w:rPr>
          <w:sz w:val="24"/>
          <w:szCs w:val="24"/>
        </w:rPr>
        <w:t>dezinfekcie</w:t>
      </w:r>
      <w:proofErr w:type="spellEnd"/>
      <w:r w:rsidRPr="00040E9E">
        <w:rPr>
          <w:sz w:val="24"/>
          <w:szCs w:val="24"/>
        </w:rPr>
        <w:t xml:space="preserve"> dotykových </w:t>
      </w:r>
      <w:proofErr w:type="spellStart"/>
      <w:r w:rsidRPr="00040E9E">
        <w:rPr>
          <w:sz w:val="24"/>
          <w:szCs w:val="24"/>
        </w:rPr>
        <w:t>plôch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ostatných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povrchov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predmetov</w:t>
      </w:r>
      <w:proofErr w:type="spellEnd"/>
      <w:r w:rsidRPr="00040E9E"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Smetné koše sú vybavené tak, aby </w:t>
      </w:r>
      <w:proofErr w:type="gramStart"/>
      <w:r w:rsidRPr="00040E9E">
        <w:rPr>
          <w:sz w:val="24"/>
          <w:szCs w:val="24"/>
        </w:rPr>
        <w:t>nebol</w:t>
      </w:r>
      <w:proofErr w:type="gramEnd"/>
      <w:r w:rsidRPr="00040E9E">
        <w:rPr>
          <w:sz w:val="24"/>
          <w:szCs w:val="24"/>
        </w:rPr>
        <w:t xml:space="preserve"> nutný fyzický kontakt </w:t>
      </w:r>
      <w:proofErr w:type="spellStart"/>
      <w:r w:rsidRPr="00040E9E">
        <w:rPr>
          <w:sz w:val="24"/>
          <w:szCs w:val="24"/>
        </w:rPr>
        <w:t>rúk</w:t>
      </w:r>
      <w:proofErr w:type="spellEnd"/>
      <w:r w:rsidRPr="00040E9E">
        <w:rPr>
          <w:sz w:val="24"/>
          <w:szCs w:val="24"/>
        </w:rPr>
        <w:t xml:space="preserve"> s </w:t>
      </w:r>
      <w:proofErr w:type="spellStart"/>
      <w:r w:rsidRPr="00040E9E">
        <w:rPr>
          <w:sz w:val="24"/>
          <w:szCs w:val="24"/>
        </w:rPr>
        <w:t>košom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zahadzovaní</w:t>
      </w:r>
      <w:proofErr w:type="spellEnd"/>
      <w:r w:rsidRPr="00040E9E">
        <w:rPr>
          <w:sz w:val="24"/>
          <w:szCs w:val="24"/>
        </w:rPr>
        <w:t xml:space="preserve"> odpadu </w:t>
      </w:r>
    </w:p>
    <w:p w:rsidR="00EE77F4" w:rsidRPr="00040E9E" w:rsidRDefault="00EE77F4" w:rsidP="00EE77F4">
      <w:pPr>
        <w:pStyle w:val="Odsekzoznamu"/>
        <w:spacing w:line="360" w:lineRule="auto"/>
        <w:rPr>
          <w:sz w:val="24"/>
          <w:szCs w:val="24"/>
          <w:u w:val="single"/>
          <w:lang w:eastAsia="sk-SK"/>
        </w:rPr>
      </w:pPr>
      <w:r w:rsidRPr="00040E9E">
        <w:rPr>
          <w:sz w:val="24"/>
          <w:szCs w:val="24"/>
          <w:u w:val="single"/>
        </w:rPr>
        <w:t>V </w:t>
      </w:r>
      <w:proofErr w:type="spellStart"/>
      <w:r w:rsidRPr="00040E9E">
        <w:rPr>
          <w:sz w:val="24"/>
          <w:szCs w:val="24"/>
          <w:u w:val="single"/>
        </w:rPr>
        <w:t>prípade</w:t>
      </w:r>
      <w:proofErr w:type="spellEnd"/>
      <w:r w:rsidRPr="00040E9E">
        <w:rPr>
          <w:sz w:val="24"/>
          <w:szCs w:val="24"/>
          <w:u w:val="single"/>
        </w:rPr>
        <w:t xml:space="preserve"> </w:t>
      </w:r>
      <w:proofErr w:type="spellStart"/>
      <w:r w:rsidRPr="00040E9E">
        <w:rPr>
          <w:sz w:val="24"/>
          <w:szCs w:val="24"/>
          <w:u w:val="single"/>
        </w:rPr>
        <w:t>podozrenia</w:t>
      </w:r>
      <w:proofErr w:type="spellEnd"/>
      <w:r w:rsidRPr="00040E9E">
        <w:rPr>
          <w:sz w:val="24"/>
          <w:szCs w:val="24"/>
          <w:u w:val="single"/>
        </w:rPr>
        <w:t xml:space="preserve"> na COVID - 19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Nikto</w:t>
      </w:r>
      <w:proofErr w:type="spellEnd"/>
      <w:r w:rsidRPr="00040E9E">
        <w:rPr>
          <w:sz w:val="24"/>
          <w:szCs w:val="24"/>
        </w:rPr>
        <w:t xml:space="preserve"> s </w:t>
      </w:r>
      <w:proofErr w:type="spellStart"/>
      <w:r w:rsidRPr="00040E9E">
        <w:rPr>
          <w:sz w:val="24"/>
          <w:szCs w:val="24"/>
        </w:rPr>
        <w:t>príznakmi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infekcie</w:t>
      </w:r>
      <w:proofErr w:type="spellEnd"/>
      <w:r w:rsidRPr="00040E9E">
        <w:rPr>
          <w:sz w:val="24"/>
          <w:szCs w:val="24"/>
        </w:rPr>
        <w:t xml:space="preserve"> dýchacích </w:t>
      </w:r>
      <w:proofErr w:type="spellStart"/>
      <w:r w:rsidRPr="00040E9E">
        <w:rPr>
          <w:sz w:val="24"/>
          <w:szCs w:val="24"/>
        </w:rPr>
        <w:t>ciest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ktoré</w:t>
      </w:r>
      <w:proofErr w:type="spellEnd"/>
      <w:r w:rsidRPr="00040E9E">
        <w:rPr>
          <w:sz w:val="24"/>
          <w:szCs w:val="24"/>
        </w:rPr>
        <w:t xml:space="preserve"> by mohli </w:t>
      </w:r>
      <w:proofErr w:type="spellStart"/>
      <w:r w:rsidRPr="00040E9E">
        <w:rPr>
          <w:sz w:val="24"/>
          <w:szCs w:val="24"/>
        </w:rPr>
        <w:t>zodpovedať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známym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príznakom</w:t>
      </w:r>
      <w:proofErr w:type="spellEnd"/>
      <w:r w:rsidRPr="00040E9E">
        <w:rPr>
          <w:sz w:val="24"/>
          <w:szCs w:val="24"/>
        </w:rPr>
        <w:t xml:space="preserve"> COVID-19 (zvýšená </w:t>
      </w:r>
      <w:proofErr w:type="spellStart"/>
      <w:r w:rsidRPr="00040E9E">
        <w:rPr>
          <w:sz w:val="24"/>
          <w:szCs w:val="24"/>
        </w:rPr>
        <w:t>telesná</w:t>
      </w:r>
      <w:proofErr w:type="spellEnd"/>
      <w:r w:rsidRPr="00040E9E">
        <w:rPr>
          <w:sz w:val="24"/>
          <w:szCs w:val="24"/>
        </w:rPr>
        <w:t xml:space="preserve"> teplota, </w:t>
      </w:r>
      <w:proofErr w:type="spellStart"/>
      <w:r w:rsidRPr="00040E9E">
        <w:rPr>
          <w:sz w:val="24"/>
          <w:szCs w:val="24"/>
        </w:rPr>
        <w:t>kašeľ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zvracanie</w:t>
      </w:r>
      <w:proofErr w:type="spellEnd"/>
      <w:r w:rsidRPr="00040E9E">
        <w:rPr>
          <w:sz w:val="24"/>
          <w:szCs w:val="24"/>
        </w:rPr>
        <w:t xml:space="preserve">, kožná vyrážka, </w:t>
      </w:r>
      <w:proofErr w:type="spellStart"/>
      <w:r w:rsidRPr="00040E9E">
        <w:rPr>
          <w:sz w:val="24"/>
          <w:szCs w:val="24"/>
        </w:rPr>
        <w:t>hnačky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náhla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strata</w:t>
      </w:r>
      <w:proofErr w:type="spellEnd"/>
      <w:r w:rsidRPr="00040E9E">
        <w:rPr>
          <w:sz w:val="24"/>
          <w:szCs w:val="24"/>
        </w:rPr>
        <w:t xml:space="preserve"> chuti a čuchu, </w:t>
      </w:r>
      <w:proofErr w:type="spellStart"/>
      <w:r w:rsidRPr="00040E9E">
        <w:rPr>
          <w:sz w:val="24"/>
          <w:szCs w:val="24"/>
        </w:rPr>
        <w:t>iný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akútnej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infekcie</w:t>
      </w:r>
      <w:proofErr w:type="spellEnd"/>
      <w:r w:rsidRPr="00040E9E">
        <w:rPr>
          <w:sz w:val="24"/>
          <w:szCs w:val="24"/>
        </w:rPr>
        <w:t xml:space="preserve"> dýchacích </w:t>
      </w:r>
      <w:proofErr w:type="spellStart"/>
      <w:r w:rsidRPr="00040E9E">
        <w:rPr>
          <w:sz w:val="24"/>
          <w:szCs w:val="24"/>
        </w:rPr>
        <w:t>ciest</w:t>
      </w:r>
      <w:proofErr w:type="spellEnd"/>
      <w:r w:rsidRPr="00040E9E">
        <w:rPr>
          <w:sz w:val="24"/>
          <w:szCs w:val="24"/>
        </w:rPr>
        <w:t xml:space="preserve">) </w:t>
      </w:r>
      <w:proofErr w:type="spellStart"/>
      <w:r w:rsidRPr="00040E9E">
        <w:rPr>
          <w:sz w:val="24"/>
          <w:szCs w:val="24"/>
        </w:rPr>
        <w:t>nesmie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vstúpiť</w:t>
      </w:r>
      <w:proofErr w:type="spellEnd"/>
      <w:r w:rsidRPr="00040E9E">
        <w:rPr>
          <w:sz w:val="24"/>
          <w:szCs w:val="24"/>
        </w:rPr>
        <w:t xml:space="preserve"> do </w:t>
      </w:r>
      <w:proofErr w:type="spellStart"/>
      <w:r w:rsidRPr="00040E9E">
        <w:rPr>
          <w:sz w:val="24"/>
          <w:szCs w:val="24"/>
        </w:rPr>
        <w:t>priestorov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školy.</w:t>
      </w:r>
    </w:p>
    <w:p w:rsidR="00EE77F4" w:rsidRPr="0043140A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Ak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dieťa</w:t>
      </w:r>
      <w:proofErr w:type="spellEnd"/>
      <w:r w:rsidRPr="00040E9E">
        <w:rPr>
          <w:sz w:val="24"/>
          <w:szCs w:val="24"/>
        </w:rPr>
        <w:t xml:space="preserve"> v </w:t>
      </w:r>
      <w:proofErr w:type="spellStart"/>
      <w:r w:rsidRPr="00040E9E">
        <w:rPr>
          <w:sz w:val="24"/>
          <w:szCs w:val="24"/>
        </w:rPr>
        <w:t>priebehu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dňa</w:t>
      </w:r>
      <w:proofErr w:type="spellEnd"/>
      <w:r w:rsidRPr="00040E9E">
        <w:rPr>
          <w:sz w:val="24"/>
          <w:szCs w:val="24"/>
        </w:rPr>
        <w:t xml:space="preserve"> vykazuje </w:t>
      </w:r>
      <w:proofErr w:type="spellStart"/>
      <w:r w:rsidRPr="00040E9E">
        <w:rPr>
          <w:sz w:val="24"/>
          <w:szCs w:val="24"/>
        </w:rPr>
        <w:t>niektorý</w:t>
      </w:r>
      <w:proofErr w:type="spellEnd"/>
      <w:r w:rsidRPr="00040E9E">
        <w:rPr>
          <w:sz w:val="24"/>
          <w:szCs w:val="24"/>
        </w:rPr>
        <w:t xml:space="preserve"> z možných </w:t>
      </w:r>
      <w:proofErr w:type="spellStart"/>
      <w:r w:rsidRPr="00040E9E">
        <w:rPr>
          <w:sz w:val="24"/>
          <w:szCs w:val="24"/>
        </w:rPr>
        <w:t>príznakov</w:t>
      </w:r>
      <w:proofErr w:type="spellEnd"/>
      <w:r w:rsidRPr="00040E9E">
        <w:rPr>
          <w:sz w:val="24"/>
          <w:szCs w:val="24"/>
        </w:rPr>
        <w:t xml:space="preserve"> COVID-19,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nasadí </w:t>
      </w:r>
      <w:proofErr w:type="spellStart"/>
      <w:r>
        <w:rPr>
          <w:sz w:val="24"/>
          <w:szCs w:val="24"/>
        </w:rPr>
        <w:t>rúško</w:t>
      </w:r>
      <w:proofErr w:type="spellEnd"/>
      <w:r>
        <w:rPr>
          <w:sz w:val="24"/>
          <w:szCs w:val="24"/>
        </w:rPr>
        <w:t xml:space="preserve"> a </w:t>
      </w:r>
      <w:r w:rsidRPr="00040E9E">
        <w:rPr>
          <w:sz w:val="24"/>
          <w:szCs w:val="24"/>
        </w:rPr>
        <w:t xml:space="preserve">je nutné </w:t>
      </w:r>
      <w:proofErr w:type="spellStart"/>
      <w:r w:rsidRPr="00040E9E">
        <w:rPr>
          <w:sz w:val="24"/>
          <w:szCs w:val="24"/>
        </w:rPr>
        <w:t>umiestniť</w:t>
      </w:r>
      <w:proofErr w:type="spellEnd"/>
      <w:r w:rsidRPr="00040E9E">
        <w:rPr>
          <w:sz w:val="24"/>
          <w:szCs w:val="24"/>
        </w:rPr>
        <w:t xml:space="preserve"> ho do </w:t>
      </w:r>
      <w:proofErr w:type="spellStart"/>
      <w:r w:rsidRPr="00040E9E">
        <w:rPr>
          <w:sz w:val="24"/>
          <w:szCs w:val="24"/>
        </w:rPr>
        <w:t>ur</w:t>
      </w:r>
      <w:r>
        <w:rPr>
          <w:sz w:val="24"/>
          <w:szCs w:val="24"/>
        </w:rPr>
        <w:t>čenej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miestnosti</w:t>
      </w:r>
      <w:proofErr w:type="spellEnd"/>
      <w:r>
        <w:rPr>
          <w:sz w:val="24"/>
          <w:szCs w:val="24"/>
        </w:rPr>
        <w:t xml:space="preserve"> </w:t>
      </w:r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kontaktovať</w:t>
      </w:r>
      <w:proofErr w:type="spellEnd"/>
      <w:r w:rsidRPr="00040E9E">
        <w:rPr>
          <w:sz w:val="24"/>
          <w:szCs w:val="24"/>
        </w:rPr>
        <w:t xml:space="preserve"> zákonných </w:t>
      </w:r>
      <w:proofErr w:type="spellStart"/>
      <w:r w:rsidRPr="00040E9E">
        <w:rPr>
          <w:sz w:val="24"/>
          <w:szCs w:val="24"/>
        </w:rPr>
        <w:t>zástupcov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ktorí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vyzdvihnú</w:t>
      </w:r>
      <w:proofErr w:type="spellEnd"/>
      <w:r>
        <w:rPr>
          <w:sz w:val="24"/>
          <w:szCs w:val="24"/>
        </w:rPr>
        <w:t>.</w:t>
      </w:r>
    </w:p>
    <w:p w:rsidR="00EE77F4" w:rsidRPr="00040E9E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O </w:t>
      </w:r>
      <w:proofErr w:type="spellStart"/>
      <w:r w:rsidRPr="00040E9E">
        <w:rPr>
          <w:sz w:val="24"/>
          <w:szCs w:val="24"/>
        </w:rPr>
        <w:t>podozrení</w:t>
      </w:r>
      <w:proofErr w:type="spellEnd"/>
      <w:r w:rsidRPr="00040E9E">
        <w:rPr>
          <w:sz w:val="24"/>
          <w:szCs w:val="24"/>
        </w:rPr>
        <w:t xml:space="preserve"> na nákazu </w:t>
      </w:r>
      <w:proofErr w:type="gramStart"/>
      <w:r w:rsidRPr="00040E9E">
        <w:rPr>
          <w:sz w:val="24"/>
          <w:szCs w:val="24"/>
        </w:rPr>
        <w:t>COVID</w:t>
      </w:r>
      <w:proofErr w:type="gramEnd"/>
      <w:r w:rsidRPr="00040E9E">
        <w:rPr>
          <w:sz w:val="24"/>
          <w:szCs w:val="24"/>
        </w:rPr>
        <w:t xml:space="preserve"> –</w:t>
      </w:r>
      <w:proofErr w:type="gramStart"/>
      <w:r w:rsidRPr="00040E9E">
        <w:rPr>
          <w:sz w:val="24"/>
          <w:szCs w:val="24"/>
        </w:rPr>
        <w:t>19</w:t>
      </w:r>
      <w:proofErr w:type="gram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materská</w:t>
      </w:r>
      <w:proofErr w:type="spellEnd"/>
      <w:r w:rsidRPr="00040E9E">
        <w:rPr>
          <w:sz w:val="24"/>
          <w:szCs w:val="24"/>
        </w:rPr>
        <w:t xml:space="preserve"> škola informuje </w:t>
      </w:r>
      <w:proofErr w:type="spellStart"/>
      <w:r w:rsidRPr="00040E9E">
        <w:rPr>
          <w:sz w:val="24"/>
          <w:szCs w:val="24"/>
        </w:rPr>
        <w:t>príslušný</w:t>
      </w:r>
      <w:proofErr w:type="spellEnd"/>
      <w:r w:rsidRPr="00040E9E">
        <w:rPr>
          <w:sz w:val="24"/>
          <w:szCs w:val="24"/>
        </w:rPr>
        <w:t xml:space="preserve"> RÚVZ tak, </w:t>
      </w:r>
      <w:proofErr w:type="spellStart"/>
      <w:r w:rsidRPr="00040E9E">
        <w:rPr>
          <w:sz w:val="24"/>
          <w:szCs w:val="24"/>
        </w:rPr>
        <w:t>ako</w:t>
      </w:r>
      <w:proofErr w:type="spellEnd"/>
      <w:r w:rsidRPr="00040E9E">
        <w:rPr>
          <w:sz w:val="24"/>
          <w:szCs w:val="24"/>
        </w:rPr>
        <w:t xml:space="preserve"> je to v </w:t>
      </w:r>
      <w:proofErr w:type="spellStart"/>
      <w:r w:rsidRPr="00040E9E">
        <w:rPr>
          <w:sz w:val="24"/>
          <w:szCs w:val="24"/>
        </w:rPr>
        <w:t>prípade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iných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infekčných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ochorení</w:t>
      </w:r>
      <w:proofErr w:type="spellEnd"/>
      <w:r w:rsidRPr="00040E9E">
        <w:rPr>
          <w:sz w:val="24"/>
          <w:szCs w:val="24"/>
        </w:rPr>
        <w:t>.</w:t>
      </w:r>
    </w:p>
    <w:p w:rsidR="00EE77F4" w:rsidRPr="0043140A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Ak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sa</w:t>
      </w:r>
      <w:proofErr w:type="spellEnd"/>
      <w:r w:rsidRPr="00040E9E">
        <w:rPr>
          <w:sz w:val="24"/>
          <w:szCs w:val="24"/>
        </w:rPr>
        <w:t xml:space="preserve"> u </w:t>
      </w:r>
      <w:proofErr w:type="spellStart"/>
      <w:r w:rsidRPr="00040E9E">
        <w:rPr>
          <w:sz w:val="24"/>
          <w:szCs w:val="24"/>
        </w:rPr>
        <w:t>zamestnanca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</w:t>
      </w:r>
      <w:proofErr w:type="spellStart"/>
      <w:r w:rsidRPr="00040E9E">
        <w:rPr>
          <w:sz w:val="24"/>
          <w:szCs w:val="24"/>
        </w:rPr>
        <w:t>objavia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príznaky</w:t>
      </w:r>
      <w:proofErr w:type="spellEnd"/>
      <w:r w:rsidRPr="00040E9E">
        <w:rPr>
          <w:sz w:val="24"/>
          <w:szCs w:val="24"/>
        </w:rPr>
        <w:t xml:space="preserve"> nákazy </w:t>
      </w:r>
      <w:proofErr w:type="gramStart"/>
      <w:r w:rsidRPr="00040E9E">
        <w:rPr>
          <w:sz w:val="24"/>
          <w:szCs w:val="24"/>
        </w:rPr>
        <w:t>COVID</w:t>
      </w:r>
      <w:proofErr w:type="gramEnd"/>
      <w:r w:rsidRPr="00040E9E">
        <w:rPr>
          <w:sz w:val="24"/>
          <w:szCs w:val="24"/>
        </w:rPr>
        <w:t xml:space="preserve"> –</w:t>
      </w:r>
      <w:proofErr w:type="gramStart"/>
      <w:r w:rsidRPr="00040E9E">
        <w:rPr>
          <w:sz w:val="24"/>
          <w:szCs w:val="24"/>
        </w:rPr>
        <w:t>19</w:t>
      </w:r>
      <w:proofErr w:type="gramEnd"/>
      <w:r w:rsidRPr="00040E9E">
        <w:rPr>
          <w:sz w:val="24"/>
          <w:szCs w:val="24"/>
        </w:rPr>
        <w:t xml:space="preserve"> v </w:t>
      </w:r>
      <w:proofErr w:type="spellStart"/>
      <w:r w:rsidRPr="00040E9E">
        <w:rPr>
          <w:sz w:val="24"/>
          <w:szCs w:val="24"/>
        </w:rPr>
        <w:t>priebehu</w:t>
      </w:r>
      <w:proofErr w:type="spellEnd"/>
      <w:r w:rsidRPr="00040E9E">
        <w:rPr>
          <w:sz w:val="24"/>
          <w:szCs w:val="24"/>
        </w:rPr>
        <w:t xml:space="preserve"> jeho </w:t>
      </w:r>
      <w:proofErr w:type="spellStart"/>
      <w:r w:rsidRPr="00040E9E">
        <w:rPr>
          <w:sz w:val="24"/>
          <w:szCs w:val="24"/>
        </w:rPr>
        <w:t>pracovného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dňa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bezodkladne</w:t>
      </w:r>
      <w:proofErr w:type="spellEnd"/>
      <w:r w:rsidRPr="00040E9E">
        <w:rPr>
          <w:sz w:val="24"/>
          <w:szCs w:val="24"/>
        </w:rPr>
        <w:t xml:space="preserve"> o tom informuje </w:t>
      </w:r>
      <w:proofErr w:type="spellStart"/>
      <w:r w:rsidRPr="00040E9E">
        <w:rPr>
          <w:sz w:val="24"/>
          <w:szCs w:val="24"/>
        </w:rPr>
        <w:t>riaditeľa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a opustí </w:t>
      </w:r>
      <w:proofErr w:type="spellStart"/>
      <w:r w:rsidRPr="00040E9E">
        <w:rPr>
          <w:sz w:val="24"/>
          <w:szCs w:val="24"/>
        </w:rPr>
        <w:t>materskú</w:t>
      </w:r>
      <w:proofErr w:type="spellEnd"/>
      <w:r w:rsidRPr="00040E9E">
        <w:rPr>
          <w:sz w:val="24"/>
          <w:szCs w:val="24"/>
        </w:rPr>
        <w:t xml:space="preserve"> školu v </w:t>
      </w:r>
      <w:proofErr w:type="spellStart"/>
      <w:r w:rsidRPr="00040E9E">
        <w:rPr>
          <w:sz w:val="24"/>
          <w:szCs w:val="24"/>
        </w:rPr>
        <w:t>najkratšom</w:t>
      </w:r>
      <w:proofErr w:type="spell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možnom</w:t>
      </w:r>
      <w:proofErr w:type="spellEnd"/>
      <w:r w:rsidRPr="00040E9E">
        <w:rPr>
          <w:sz w:val="24"/>
          <w:szCs w:val="24"/>
        </w:rPr>
        <w:t xml:space="preserve"> čase s použitím </w:t>
      </w:r>
      <w:proofErr w:type="spellStart"/>
      <w:r w:rsidRPr="00040E9E">
        <w:rPr>
          <w:sz w:val="24"/>
          <w:szCs w:val="24"/>
        </w:rPr>
        <w:t>rúška</w:t>
      </w:r>
      <w:proofErr w:type="spellEnd"/>
      <w:r w:rsidRPr="00040E9E">
        <w:rPr>
          <w:sz w:val="24"/>
          <w:szCs w:val="24"/>
        </w:rPr>
        <w:t>.</w:t>
      </w:r>
    </w:p>
    <w:p w:rsidR="00EE77F4" w:rsidRPr="00372AFD" w:rsidRDefault="00EE77F4" w:rsidP="00EE77F4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podozrivého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pracovníka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bude škola </w:t>
      </w:r>
      <w:proofErr w:type="spellStart"/>
      <w:r>
        <w:rPr>
          <w:sz w:val="24"/>
          <w:szCs w:val="24"/>
        </w:rPr>
        <w:t>riadiť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usmerneniami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oranžovej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fázy</w:t>
      </w:r>
      <w:proofErr w:type="spellEnd"/>
      <w:r>
        <w:rPr>
          <w:sz w:val="24"/>
          <w:szCs w:val="24"/>
        </w:rPr>
        <w:t xml:space="preserve"> dokumentu (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fázy</w:t>
      </w:r>
      <w:proofErr w:type="spellEnd"/>
      <w:r>
        <w:rPr>
          <w:sz w:val="24"/>
          <w:szCs w:val="24"/>
        </w:rPr>
        <w:t xml:space="preserve"> viď </w:t>
      </w:r>
      <w:proofErr w:type="spellStart"/>
      <w:r>
        <w:rPr>
          <w:sz w:val="24"/>
          <w:szCs w:val="24"/>
        </w:rPr>
        <w:t>príloha</w:t>
      </w:r>
      <w:proofErr w:type="spellEnd"/>
      <w:r>
        <w:rPr>
          <w:sz w:val="24"/>
          <w:szCs w:val="24"/>
        </w:rPr>
        <w:t>)</w:t>
      </w:r>
    </w:p>
    <w:p w:rsidR="00EE77F4" w:rsidRDefault="00EE77F4" w:rsidP="00EE77F4">
      <w:pPr>
        <w:rPr>
          <w:sz w:val="24"/>
          <w:szCs w:val="24"/>
          <w:lang w:eastAsia="sk-SK"/>
        </w:rPr>
      </w:pPr>
    </w:p>
    <w:p w:rsidR="00EE77F4" w:rsidRPr="00816506" w:rsidRDefault="00EE77F4" w:rsidP="00EE77F4">
      <w:pPr>
        <w:pStyle w:val="Nadpis2"/>
      </w:pPr>
      <w:r>
        <w:t xml:space="preserve">  </w:t>
      </w:r>
      <w:bookmarkStart w:id="13" w:name="_Toc48818802"/>
      <w:r w:rsidRPr="00372AFD">
        <w:t xml:space="preserve">Povinnosti zákonných </w:t>
      </w:r>
      <w:proofErr w:type="spellStart"/>
      <w:r w:rsidRPr="00372AFD">
        <w:t>zástupcov</w:t>
      </w:r>
      <w:proofErr w:type="spellEnd"/>
      <w:r w:rsidRPr="00372AFD">
        <w:t xml:space="preserve"> </w:t>
      </w:r>
      <w:proofErr w:type="spellStart"/>
      <w:r w:rsidRPr="00372AFD">
        <w:t>detí</w:t>
      </w:r>
      <w:proofErr w:type="spellEnd"/>
      <w:r w:rsidRPr="00372AFD">
        <w:t xml:space="preserve"> v </w:t>
      </w:r>
      <w:proofErr w:type="spellStart"/>
      <w:r w:rsidRPr="00372AFD">
        <w:t>školskom</w:t>
      </w:r>
      <w:proofErr w:type="spellEnd"/>
      <w:r w:rsidRPr="00372AFD">
        <w:t xml:space="preserve"> roku 2020/2021</w:t>
      </w:r>
      <w:bookmarkEnd w:id="13"/>
    </w:p>
    <w:p w:rsidR="00EE77F4" w:rsidRPr="004E7FBC" w:rsidRDefault="00EE77F4" w:rsidP="00EE77F4">
      <w:pPr>
        <w:rPr>
          <w:b/>
          <w:sz w:val="24"/>
          <w:szCs w:val="24"/>
        </w:rPr>
      </w:pPr>
    </w:p>
    <w:p w:rsidR="00EE77F4" w:rsidRDefault="00EE77F4" w:rsidP="00EE77F4">
      <w:pPr>
        <w:rPr>
          <w:b/>
          <w:sz w:val="24"/>
          <w:szCs w:val="24"/>
        </w:rPr>
      </w:pPr>
      <w:r w:rsidRPr="004E7FBC">
        <w:rPr>
          <w:b/>
          <w:sz w:val="24"/>
          <w:szCs w:val="24"/>
        </w:rPr>
        <w:t xml:space="preserve">Zákonný </w:t>
      </w:r>
      <w:proofErr w:type="spellStart"/>
      <w:r w:rsidRPr="004E7FBC">
        <w:rPr>
          <w:b/>
          <w:sz w:val="24"/>
          <w:szCs w:val="24"/>
        </w:rPr>
        <w:t>zástupca</w:t>
      </w:r>
      <w:proofErr w:type="spellEnd"/>
      <w:r w:rsidRPr="004E7FBC">
        <w:rPr>
          <w:b/>
          <w:sz w:val="24"/>
          <w:szCs w:val="24"/>
        </w:rPr>
        <w:t>:</w:t>
      </w:r>
    </w:p>
    <w:p w:rsidR="00EE77F4" w:rsidRPr="004E7FBC" w:rsidRDefault="00EE77F4" w:rsidP="00EE77F4">
      <w:pPr>
        <w:rPr>
          <w:b/>
          <w:sz w:val="24"/>
          <w:szCs w:val="24"/>
        </w:rPr>
      </w:pP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Dodržiava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prevádzku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</w:t>
      </w:r>
      <w:r>
        <w:rPr>
          <w:sz w:val="24"/>
          <w:szCs w:val="24"/>
        </w:rPr>
        <w:t>aterskej</w:t>
      </w:r>
      <w:proofErr w:type="spellEnd"/>
      <w:r>
        <w:rPr>
          <w:sz w:val="24"/>
          <w:szCs w:val="24"/>
        </w:rPr>
        <w:t xml:space="preserve"> školy od 7.00 h do 16.0</w:t>
      </w:r>
      <w:r w:rsidRPr="000469F1">
        <w:rPr>
          <w:sz w:val="24"/>
          <w:szCs w:val="24"/>
        </w:rPr>
        <w:t>0 h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Zodpovedá</w:t>
      </w:r>
      <w:proofErr w:type="spellEnd"/>
      <w:r w:rsidRPr="000469F1">
        <w:rPr>
          <w:sz w:val="24"/>
          <w:szCs w:val="24"/>
        </w:rPr>
        <w:t xml:space="preserve"> za </w:t>
      </w:r>
      <w:proofErr w:type="spellStart"/>
      <w:r w:rsidRPr="000469F1">
        <w:rPr>
          <w:sz w:val="24"/>
          <w:szCs w:val="24"/>
        </w:rPr>
        <w:t>dodržiavanie</w:t>
      </w:r>
      <w:proofErr w:type="spellEnd"/>
      <w:r w:rsidRPr="000469F1">
        <w:rPr>
          <w:sz w:val="24"/>
          <w:szCs w:val="24"/>
        </w:rPr>
        <w:t xml:space="preserve"> hygienicko-epidemiologických </w:t>
      </w:r>
      <w:proofErr w:type="spellStart"/>
      <w:r w:rsidRPr="000469F1">
        <w:rPr>
          <w:sz w:val="24"/>
          <w:szCs w:val="24"/>
        </w:rPr>
        <w:t>opatrení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privádzaní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počas</w:t>
      </w:r>
      <w:proofErr w:type="spellEnd"/>
      <w:r w:rsidRPr="000469F1">
        <w:rPr>
          <w:sz w:val="24"/>
          <w:szCs w:val="24"/>
        </w:rPr>
        <w:t xml:space="preserve"> pobytu v </w:t>
      </w:r>
      <w:proofErr w:type="spellStart"/>
      <w:r w:rsidRPr="000469F1">
        <w:rPr>
          <w:sz w:val="24"/>
          <w:szCs w:val="24"/>
        </w:rPr>
        <w:t>šatni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a </w:t>
      </w: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odvádzaní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z 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(</w:t>
      </w:r>
      <w:proofErr w:type="spellStart"/>
      <w:r w:rsidRPr="000469F1">
        <w:rPr>
          <w:sz w:val="24"/>
          <w:szCs w:val="24"/>
        </w:rPr>
        <w:t>nosenie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rúšok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dodržiavanie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odstupov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dezinfekcia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rúk</w:t>
      </w:r>
      <w:proofErr w:type="spellEnd"/>
      <w:r w:rsidRPr="000469F1">
        <w:rPr>
          <w:sz w:val="24"/>
          <w:szCs w:val="24"/>
        </w:rPr>
        <w:t>), v </w:t>
      </w:r>
      <w:proofErr w:type="spellStart"/>
      <w:r w:rsidRPr="000469F1">
        <w:rPr>
          <w:sz w:val="24"/>
          <w:szCs w:val="24"/>
        </w:rPr>
        <w:t>zmysle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aktuálnych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opatrení</w:t>
      </w:r>
      <w:proofErr w:type="spellEnd"/>
      <w:r w:rsidRPr="000469F1">
        <w:rPr>
          <w:sz w:val="24"/>
          <w:szCs w:val="24"/>
        </w:rPr>
        <w:t xml:space="preserve"> ÚVZ.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lastRenderedPageBreak/>
        <w:t>Dodržiava</w:t>
      </w:r>
      <w:proofErr w:type="spellEnd"/>
      <w:r w:rsidRPr="000469F1">
        <w:rPr>
          <w:sz w:val="24"/>
          <w:szCs w:val="24"/>
        </w:rPr>
        <w:t xml:space="preserve"> pokyny </w:t>
      </w:r>
      <w:proofErr w:type="spellStart"/>
      <w:r w:rsidRPr="000469F1">
        <w:rPr>
          <w:sz w:val="24"/>
          <w:szCs w:val="24"/>
        </w:rPr>
        <w:t>riaditeľa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ktoré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upravujú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podmienky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konkrétnej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na </w:t>
      </w:r>
      <w:proofErr w:type="spellStart"/>
      <w:r w:rsidRPr="000469F1">
        <w:rPr>
          <w:sz w:val="24"/>
          <w:szCs w:val="24"/>
        </w:rPr>
        <w:t>obdobie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konca</w:t>
      </w:r>
      <w:proofErr w:type="spellEnd"/>
      <w:r w:rsidRPr="000469F1">
        <w:rPr>
          <w:sz w:val="24"/>
          <w:szCs w:val="24"/>
        </w:rPr>
        <w:t xml:space="preserve"> školského roka 2020/2021 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Odovzdáva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výhradne</w:t>
      </w:r>
      <w:proofErr w:type="spellEnd"/>
      <w:r w:rsidRPr="000469F1">
        <w:rPr>
          <w:sz w:val="24"/>
          <w:szCs w:val="24"/>
        </w:rPr>
        <w:t xml:space="preserve"> pedagogickému </w:t>
      </w:r>
      <w:proofErr w:type="spellStart"/>
      <w:r w:rsidRPr="000469F1">
        <w:rPr>
          <w:sz w:val="24"/>
          <w:szCs w:val="24"/>
        </w:rPr>
        <w:t>zamestnancovi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Predkladá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prvom</w:t>
      </w:r>
      <w:proofErr w:type="spellEnd"/>
      <w:r w:rsidRPr="000469F1">
        <w:rPr>
          <w:sz w:val="24"/>
          <w:szCs w:val="24"/>
        </w:rPr>
        <w:t xml:space="preserve"> nástupe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Zdravotný dotazník.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Predkladá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prvom</w:t>
      </w:r>
      <w:proofErr w:type="spellEnd"/>
      <w:r w:rsidRPr="000469F1">
        <w:rPr>
          <w:sz w:val="24"/>
          <w:szCs w:val="24"/>
        </w:rPr>
        <w:t xml:space="preserve"> nástupe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po </w:t>
      </w:r>
      <w:proofErr w:type="spellStart"/>
      <w:r w:rsidRPr="000469F1">
        <w:rPr>
          <w:sz w:val="24"/>
          <w:szCs w:val="24"/>
        </w:rPr>
        <w:t>každom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prerušení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dochádzky</w:t>
      </w:r>
      <w:proofErr w:type="spellEnd"/>
      <w:r w:rsidRPr="000469F1">
        <w:rPr>
          <w:sz w:val="24"/>
          <w:szCs w:val="24"/>
        </w:rPr>
        <w:t xml:space="preserve"> v trvaní </w:t>
      </w:r>
      <w:proofErr w:type="spellStart"/>
      <w:r w:rsidRPr="000469F1">
        <w:rPr>
          <w:sz w:val="24"/>
          <w:szCs w:val="24"/>
        </w:rPr>
        <w:t>viac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ako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tri</w:t>
      </w:r>
      <w:proofErr w:type="spellEnd"/>
      <w:r w:rsidRPr="000469F1">
        <w:rPr>
          <w:sz w:val="24"/>
          <w:szCs w:val="24"/>
        </w:rPr>
        <w:t xml:space="preserve"> dni </w:t>
      </w:r>
      <w:proofErr w:type="spellStart"/>
      <w:r w:rsidRPr="000469F1">
        <w:rPr>
          <w:sz w:val="24"/>
          <w:szCs w:val="24"/>
        </w:rPr>
        <w:t>písomné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vyhlásenie</w:t>
      </w:r>
      <w:proofErr w:type="spellEnd"/>
      <w:r w:rsidRPr="000469F1">
        <w:rPr>
          <w:sz w:val="24"/>
          <w:szCs w:val="24"/>
        </w:rPr>
        <w:t xml:space="preserve"> o tom, že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neprejavuje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príznaky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prenosného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ochorenia</w:t>
      </w:r>
      <w:proofErr w:type="spellEnd"/>
      <w:r w:rsidRPr="000469F1">
        <w:rPr>
          <w:sz w:val="24"/>
          <w:szCs w:val="24"/>
        </w:rPr>
        <w:t xml:space="preserve"> a nemá </w:t>
      </w:r>
      <w:proofErr w:type="spellStart"/>
      <w:r w:rsidRPr="000469F1">
        <w:rPr>
          <w:sz w:val="24"/>
          <w:szCs w:val="24"/>
        </w:rPr>
        <w:t>nariadené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karanténne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opatrenie</w:t>
      </w:r>
      <w:proofErr w:type="spellEnd"/>
      <w:r w:rsidRPr="000469F1">
        <w:rPr>
          <w:sz w:val="24"/>
          <w:szCs w:val="24"/>
        </w:rPr>
        <w:t>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Rešpektuje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pravidlá</w:t>
      </w:r>
      <w:proofErr w:type="spellEnd"/>
      <w:r w:rsidRPr="000469F1">
        <w:rPr>
          <w:sz w:val="24"/>
          <w:szCs w:val="24"/>
        </w:rPr>
        <w:t xml:space="preserve"> zákazu </w:t>
      </w:r>
      <w:proofErr w:type="spellStart"/>
      <w:r w:rsidRPr="000469F1">
        <w:rPr>
          <w:sz w:val="24"/>
          <w:szCs w:val="24"/>
        </w:rPr>
        <w:t>nosenia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hračiek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iného</w:t>
      </w:r>
      <w:proofErr w:type="spellEnd"/>
      <w:r w:rsidRPr="000469F1">
        <w:rPr>
          <w:sz w:val="24"/>
          <w:szCs w:val="24"/>
        </w:rPr>
        <w:t xml:space="preserve"> materiálu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pomôcok</w:t>
      </w:r>
      <w:proofErr w:type="spellEnd"/>
      <w:r w:rsidRPr="000469F1">
        <w:rPr>
          <w:sz w:val="24"/>
          <w:szCs w:val="24"/>
        </w:rPr>
        <w:t xml:space="preserve"> z </w:t>
      </w:r>
      <w:proofErr w:type="spellStart"/>
      <w:r w:rsidRPr="000469F1">
        <w:rPr>
          <w:sz w:val="24"/>
          <w:szCs w:val="24"/>
        </w:rPr>
        <w:t>domáceho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prostredia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Zabezpečí </w:t>
      </w:r>
      <w:proofErr w:type="spellStart"/>
      <w:r w:rsidRPr="000469F1">
        <w:rPr>
          <w:sz w:val="24"/>
          <w:szCs w:val="24"/>
        </w:rPr>
        <w:t>dieťaťu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náhradné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rúško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skrinky</w:t>
      </w:r>
      <w:proofErr w:type="spellEnd"/>
      <w:r w:rsidRPr="000469F1">
        <w:rPr>
          <w:sz w:val="24"/>
          <w:szCs w:val="24"/>
        </w:rPr>
        <w:t>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Dohliada</w:t>
      </w:r>
      <w:proofErr w:type="spellEnd"/>
      <w:r w:rsidRPr="000469F1">
        <w:rPr>
          <w:sz w:val="24"/>
          <w:szCs w:val="24"/>
        </w:rPr>
        <w:t xml:space="preserve"> na </w:t>
      </w:r>
      <w:proofErr w:type="spellStart"/>
      <w:r w:rsidRPr="000469F1">
        <w:rPr>
          <w:sz w:val="24"/>
          <w:szCs w:val="24"/>
        </w:rPr>
        <w:t>umytie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rúk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bežným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spôsobom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pred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vstupom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triedy</w:t>
      </w:r>
      <w:proofErr w:type="spellEnd"/>
      <w:r w:rsidRPr="000469F1">
        <w:rPr>
          <w:sz w:val="24"/>
          <w:szCs w:val="24"/>
        </w:rPr>
        <w:t xml:space="preserve">. 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>V </w:t>
      </w:r>
      <w:proofErr w:type="spellStart"/>
      <w:r w:rsidRPr="000469F1">
        <w:rPr>
          <w:sz w:val="24"/>
          <w:szCs w:val="24"/>
        </w:rPr>
        <w:t>prípade</w:t>
      </w:r>
      <w:proofErr w:type="spellEnd"/>
      <w:r w:rsidRPr="000469F1">
        <w:rPr>
          <w:sz w:val="24"/>
          <w:szCs w:val="24"/>
        </w:rPr>
        <w:t>, že u 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je </w:t>
      </w:r>
      <w:proofErr w:type="spellStart"/>
      <w:r w:rsidRPr="000469F1">
        <w:rPr>
          <w:sz w:val="24"/>
          <w:szCs w:val="24"/>
        </w:rPr>
        <w:t>podozrenie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potvrdené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ochorenie</w:t>
      </w:r>
      <w:proofErr w:type="spellEnd"/>
      <w:r w:rsidRPr="000469F1">
        <w:rPr>
          <w:sz w:val="24"/>
          <w:szCs w:val="24"/>
        </w:rPr>
        <w:t xml:space="preserve"> na COVID_19, </w:t>
      </w:r>
      <w:proofErr w:type="spellStart"/>
      <w:r w:rsidRPr="000469F1">
        <w:rPr>
          <w:sz w:val="24"/>
          <w:szCs w:val="24"/>
        </w:rPr>
        <w:t>bezodkladne</w:t>
      </w:r>
      <w:proofErr w:type="spellEnd"/>
      <w:r w:rsidRPr="000469F1">
        <w:rPr>
          <w:sz w:val="24"/>
          <w:szCs w:val="24"/>
        </w:rPr>
        <w:t xml:space="preserve"> o </w:t>
      </w:r>
      <w:proofErr w:type="spellStart"/>
      <w:r w:rsidRPr="000469F1">
        <w:rPr>
          <w:sz w:val="24"/>
          <w:szCs w:val="24"/>
        </w:rPr>
        <w:t>tejto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situácii</w:t>
      </w:r>
      <w:proofErr w:type="spellEnd"/>
      <w:r w:rsidRPr="000469F1">
        <w:rPr>
          <w:sz w:val="24"/>
          <w:szCs w:val="24"/>
        </w:rPr>
        <w:t xml:space="preserve"> informuje </w:t>
      </w:r>
      <w:proofErr w:type="spellStart"/>
      <w:r w:rsidRPr="000469F1">
        <w:rPr>
          <w:sz w:val="24"/>
          <w:szCs w:val="24"/>
        </w:rPr>
        <w:t>triednu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učiteľku</w:t>
      </w:r>
      <w:proofErr w:type="spellEnd"/>
      <w:r w:rsidRPr="000469F1">
        <w:rPr>
          <w:sz w:val="24"/>
          <w:szCs w:val="24"/>
        </w:rPr>
        <w:t xml:space="preserve"> a </w:t>
      </w:r>
      <w:proofErr w:type="spellStart"/>
      <w:r w:rsidRPr="000469F1">
        <w:rPr>
          <w:sz w:val="24"/>
          <w:szCs w:val="24"/>
        </w:rPr>
        <w:t>riaditeľku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 </w:t>
      </w:r>
      <w:proofErr w:type="spellStart"/>
      <w:r w:rsidRPr="000469F1">
        <w:rPr>
          <w:sz w:val="24"/>
          <w:szCs w:val="24"/>
        </w:rPr>
        <w:t>Povinnosťou</w:t>
      </w:r>
      <w:proofErr w:type="spellEnd"/>
      <w:r w:rsidRPr="000469F1">
        <w:rPr>
          <w:sz w:val="24"/>
          <w:szCs w:val="24"/>
        </w:rPr>
        <w:t xml:space="preserve"> zákonného </w:t>
      </w:r>
      <w:proofErr w:type="spellStart"/>
      <w:r w:rsidRPr="000469F1">
        <w:rPr>
          <w:sz w:val="24"/>
          <w:szCs w:val="24"/>
        </w:rPr>
        <w:t>zástupcu</w:t>
      </w:r>
      <w:proofErr w:type="spellEnd"/>
      <w:r w:rsidRPr="000469F1">
        <w:rPr>
          <w:sz w:val="24"/>
          <w:szCs w:val="24"/>
        </w:rPr>
        <w:t xml:space="preserve"> je aj bezodkladné </w:t>
      </w:r>
      <w:proofErr w:type="spellStart"/>
      <w:r w:rsidRPr="000469F1">
        <w:rPr>
          <w:sz w:val="24"/>
          <w:szCs w:val="24"/>
        </w:rPr>
        <w:t>nahlásenie</w:t>
      </w:r>
      <w:proofErr w:type="spellEnd"/>
      <w:r w:rsidRPr="000469F1">
        <w:rPr>
          <w:sz w:val="24"/>
          <w:szCs w:val="24"/>
        </w:rPr>
        <w:t xml:space="preserve"> karantény, </w:t>
      </w:r>
      <w:proofErr w:type="spellStart"/>
      <w:r w:rsidRPr="000469F1">
        <w:rPr>
          <w:sz w:val="24"/>
          <w:szCs w:val="24"/>
        </w:rPr>
        <w:t>ak</w:t>
      </w:r>
      <w:proofErr w:type="spellEnd"/>
      <w:r w:rsidRPr="000469F1">
        <w:rPr>
          <w:sz w:val="24"/>
          <w:szCs w:val="24"/>
        </w:rPr>
        <w:t xml:space="preserve"> bola </w:t>
      </w:r>
      <w:proofErr w:type="spellStart"/>
      <w:r w:rsidRPr="000469F1">
        <w:rPr>
          <w:sz w:val="24"/>
          <w:szCs w:val="24"/>
        </w:rPr>
        <w:t>dieťaťu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nariadená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lekárom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všeobecnej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zdravotnej</w:t>
      </w:r>
      <w:proofErr w:type="spellEnd"/>
      <w:r w:rsidRPr="000469F1">
        <w:rPr>
          <w:sz w:val="24"/>
          <w:szCs w:val="24"/>
        </w:rPr>
        <w:t xml:space="preserve"> starostlivosti </w:t>
      </w:r>
      <w:proofErr w:type="spellStart"/>
      <w:r w:rsidRPr="000469F1">
        <w:rPr>
          <w:sz w:val="24"/>
          <w:szCs w:val="24"/>
        </w:rPr>
        <w:t>pre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deti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dorast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miestne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príslušným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regionálnym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hygienikom</w:t>
      </w:r>
      <w:proofErr w:type="spellEnd"/>
      <w:r w:rsidRPr="000469F1">
        <w:rPr>
          <w:sz w:val="24"/>
          <w:szCs w:val="24"/>
        </w:rPr>
        <w:t xml:space="preserve">. Za </w:t>
      </w:r>
      <w:proofErr w:type="spellStart"/>
      <w:r w:rsidRPr="000469F1">
        <w:rPr>
          <w:sz w:val="24"/>
          <w:szCs w:val="24"/>
        </w:rPr>
        <w:t>týchto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podmienok</w:t>
      </w:r>
      <w:proofErr w:type="spellEnd"/>
      <w:r w:rsidRPr="000469F1">
        <w:rPr>
          <w:sz w:val="24"/>
          <w:szCs w:val="24"/>
        </w:rPr>
        <w:t xml:space="preserve"> je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zo</w:t>
      </w:r>
      <w:proofErr w:type="spellEnd"/>
      <w:r w:rsidRPr="000469F1">
        <w:rPr>
          <w:sz w:val="24"/>
          <w:szCs w:val="24"/>
        </w:rPr>
        <w:t xml:space="preserve"> školy </w:t>
      </w:r>
      <w:proofErr w:type="spellStart"/>
      <w:r w:rsidRPr="000469F1">
        <w:rPr>
          <w:sz w:val="24"/>
          <w:szCs w:val="24"/>
        </w:rPr>
        <w:t>vylúčené</w:t>
      </w:r>
      <w:proofErr w:type="spellEnd"/>
      <w:r w:rsidRPr="000469F1">
        <w:rPr>
          <w:sz w:val="24"/>
          <w:szCs w:val="24"/>
        </w:rPr>
        <w:t>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ceste</w:t>
      </w:r>
      <w:proofErr w:type="spellEnd"/>
      <w:r w:rsidRPr="000469F1">
        <w:rPr>
          <w:sz w:val="24"/>
          <w:szCs w:val="24"/>
        </w:rPr>
        <w:t xml:space="preserve"> s </w:t>
      </w:r>
      <w:proofErr w:type="spellStart"/>
      <w:r w:rsidRPr="000469F1">
        <w:rPr>
          <w:sz w:val="24"/>
          <w:szCs w:val="24"/>
        </w:rPr>
        <w:t>dieťaťom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riadi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opatreniami</w:t>
      </w:r>
      <w:proofErr w:type="spellEnd"/>
      <w:r w:rsidRPr="000469F1">
        <w:rPr>
          <w:sz w:val="24"/>
          <w:szCs w:val="24"/>
        </w:rPr>
        <w:t xml:space="preserve"> ÚVZ SR a </w:t>
      </w:r>
      <w:proofErr w:type="spellStart"/>
      <w:r w:rsidRPr="000469F1">
        <w:rPr>
          <w:sz w:val="24"/>
          <w:szCs w:val="24"/>
        </w:rPr>
        <w:t>pokynmi</w:t>
      </w:r>
      <w:proofErr w:type="spellEnd"/>
      <w:r w:rsidRPr="000469F1">
        <w:rPr>
          <w:sz w:val="24"/>
          <w:szCs w:val="24"/>
        </w:rPr>
        <w:t xml:space="preserve"> RÚVZ.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Celkový čas </w:t>
      </w:r>
      <w:proofErr w:type="spellStart"/>
      <w:r w:rsidRPr="000469F1">
        <w:rPr>
          <w:sz w:val="24"/>
          <w:szCs w:val="24"/>
        </w:rPr>
        <w:t>zdržiavania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osôb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sprevádzajúcich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deti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(</w:t>
      </w:r>
      <w:proofErr w:type="spellStart"/>
      <w:r w:rsidRPr="000469F1">
        <w:rPr>
          <w:sz w:val="24"/>
          <w:szCs w:val="24"/>
        </w:rPr>
        <w:t>vo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vonkajších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vnútorných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priestoroch</w:t>
      </w:r>
      <w:proofErr w:type="spellEnd"/>
      <w:r w:rsidRPr="000469F1">
        <w:rPr>
          <w:sz w:val="24"/>
          <w:szCs w:val="24"/>
        </w:rPr>
        <w:t xml:space="preserve">) </w:t>
      </w:r>
      <w:proofErr w:type="spellStart"/>
      <w:r w:rsidRPr="000469F1">
        <w:rPr>
          <w:sz w:val="24"/>
          <w:szCs w:val="24"/>
        </w:rPr>
        <w:t>minimalizovať</w:t>
      </w:r>
      <w:proofErr w:type="spellEnd"/>
      <w:r w:rsidRPr="000469F1">
        <w:rPr>
          <w:sz w:val="24"/>
          <w:szCs w:val="24"/>
        </w:rPr>
        <w:t xml:space="preserve"> na nevyhnutné minimum. 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>V </w:t>
      </w:r>
      <w:proofErr w:type="spellStart"/>
      <w:r w:rsidRPr="000469F1">
        <w:rPr>
          <w:sz w:val="24"/>
          <w:szCs w:val="24"/>
        </w:rPr>
        <w:t>priestoroch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pohybuje vždy v </w:t>
      </w:r>
      <w:proofErr w:type="spellStart"/>
      <w:r w:rsidRPr="000469F1">
        <w:rPr>
          <w:sz w:val="24"/>
          <w:szCs w:val="24"/>
        </w:rPr>
        <w:t>rúšku</w:t>
      </w:r>
      <w:proofErr w:type="spellEnd"/>
      <w:r w:rsidRPr="000469F1">
        <w:rPr>
          <w:sz w:val="24"/>
          <w:szCs w:val="24"/>
        </w:rPr>
        <w:t>, resp. v </w:t>
      </w:r>
      <w:proofErr w:type="spellStart"/>
      <w:r w:rsidRPr="000469F1">
        <w:rPr>
          <w:sz w:val="24"/>
          <w:szCs w:val="24"/>
        </w:rPr>
        <w:t>súlade</w:t>
      </w:r>
      <w:proofErr w:type="spellEnd"/>
      <w:r w:rsidRPr="000469F1">
        <w:rPr>
          <w:sz w:val="24"/>
          <w:szCs w:val="24"/>
        </w:rPr>
        <w:t xml:space="preserve"> s </w:t>
      </w:r>
      <w:proofErr w:type="spellStart"/>
      <w:r w:rsidRPr="000469F1">
        <w:rPr>
          <w:sz w:val="24"/>
          <w:szCs w:val="24"/>
        </w:rPr>
        <w:t>hygienicko</w:t>
      </w:r>
      <w:proofErr w:type="spellEnd"/>
      <w:r w:rsidRPr="000469F1">
        <w:rPr>
          <w:sz w:val="24"/>
          <w:szCs w:val="24"/>
        </w:rPr>
        <w:t xml:space="preserve"> – epidemiologickými </w:t>
      </w:r>
      <w:proofErr w:type="spellStart"/>
      <w:r w:rsidRPr="000469F1">
        <w:rPr>
          <w:sz w:val="24"/>
          <w:szCs w:val="24"/>
        </w:rPr>
        <w:t>nariadeniami</w:t>
      </w:r>
      <w:proofErr w:type="spellEnd"/>
      <w:r w:rsidRPr="000469F1">
        <w:rPr>
          <w:sz w:val="24"/>
          <w:szCs w:val="24"/>
        </w:rPr>
        <w:t xml:space="preserve"> a to </w:t>
      </w:r>
      <w:proofErr w:type="spellStart"/>
      <w:r w:rsidRPr="000469F1">
        <w:rPr>
          <w:sz w:val="24"/>
          <w:szCs w:val="24"/>
        </w:rPr>
        <w:t>hlavne</w:t>
      </w:r>
      <w:proofErr w:type="spellEnd"/>
      <w:r w:rsidRPr="000469F1">
        <w:rPr>
          <w:sz w:val="24"/>
          <w:szCs w:val="24"/>
        </w:rPr>
        <w:t xml:space="preserve"> za </w:t>
      </w:r>
      <w:proofErr w:type="spellStart"/>
      <w:r w:rsidRPr="000469F1">
        <w:rPr>
          <w:sz w:val="24"/>
          <w:szCs w:val="24"/>
        </w:rPr>
        <w:t>účelom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odovzdania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vyzdvihnutia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>.</w:t>
      </w:r>
    </w:p>
    <w:p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Dodržiava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podmienky</w:t>
      </w:r>
      <w:proofErr w:type="spellEnd"/>
      <w:r w:rsidRPr="000469F1">
        <w:rPr>
          <w:sz w:val="24"/>
          <w:szCs w:val="24"/>
        </w:rPr>
        <w:t xml:space="preserve">, za </w:t>
      </w:r>
      <w:proofErr w:type="spellStart"/>
      <w:r w:rsidRPr="000469F1">
        <w:rPr>
          <w:sz w:val="24"/>
          <w:szCs w:val="24"/>
        </w:rPr>
        <w:t>akých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nemôže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nastúpiť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zverejnené</w:t>
      </w:r>
      <w:proofErr w:type="spellEnd"/>
      <w:r w:rsidRPr="000469F1">
        <w:rPr>
          <w:sz w:val="24"/>
          <w:szCs w:val="24"/>
        </w:rPr>
        <w:t xml:space="preserve"> na </w:t>
      </w:r>
      <w:proofErr w:type="spellStart"/>
      <w:r w:rsidRPr="000469F1">
        <w:rPr>
          <w:sz w:val="24"/>
          <w:szCs w:val="24"/>
        </w:rPr>
        <w:t>ozname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umiestnenom</w:t>
      </w:r>
      <w:proofErr w:type="spellEnd"/>
      <w:r w:rsidRPr="000469F1">
        <w:rPr>
          <w:sz w:val="24"/>
          <w:szCs w:val="24"/>
        </w:rPr>
        <w:t xml:space="preserve"> na vchodových </w:t>
      </w:r>
      <w:proofErr w:type="spellStart"/>
      <w:r w:rsidRPr="000469F1">
        <w:rPr>
          <w:sz w:val="24"/>
          <w:szCs w:val="24"/>
        </w:rPr>
        <w:t>dverách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</w:t>
      </w:r>
    </w:p>
    <w:p w:rsidR="00EE77F4" w:rsidRPr="000469F1" w:rsidRDefault="00EE77F4" w:rsidP="00EE77F4">
      <w:pPr>
        <w:jc w:val="both"/>
        <w:rPr>
          <w:sz w:val="24"/>
          <w:szCs w:val="24"/>
        </w:rPr>
      </w:pPr>
    </w:p>
    <w:p w:rsidR="00EE77F4" w:rsidRPr="006707C9" w:rsidRDefault="00EE77F4" w:rsidP="00EE77F4">
      <w:pPr>
        <w:pStyle w:val="Nadpis2"/>
        <w:numPr>
          <w:ilvl w:val="0"/>
          <w:numId w:val="0"/>
        </w:numPr>
        <w:ind w:left="576" w:hanging="576"/>
        <w:rPr>
          <w:b w:val="0"/>
          <w:bCs w:val="0"/>
          <w:color w:val="ED7D31"/>
          <w:u w:val="single"/>
          <w:lang w:eastAsia="sk-SK"/>
        </w:rPr>
      </w:pPr>
      <w:bookmarkStart w:id="14" w:name="_Toc47894538"/>
      <w:bookmarkStart w:id="15" w:name="_Toc49282912"/>
      <w:r w:rsidRPr="006707C9">
        <w:rPr>
          <w:color w:val="ED7D31"/>
          <w:u w:val="single"/>
          <w:lang w:eastAsia="sk-SK"/>
        </w:rPr>
        <w:t xml:space="preserve">Oranžová </w:t>
      </w:r>
      <w:proofErr w:type="spellStart"/>
      <w:r w:rsidRPr="006707C9">
        <w:rPr>
          <w:color w:val="ED7D31"/>
          <w:u w:val="single"/>
          <w:lang w:eastAsia="sk-SK"/>
        </w:rPr>
        <w:t>fáza</w:t>
      </w:r>
      <w:bookmarkEnd w:id="14"/>
      <w:bookmarkEnd w:id="15"/>
      <w:proofErr w:type="spellEnd"/>
    </w:p>
    <w:p w:rsidR="00EE77F4" w:rsidRPr="000469F1" w:rsidRDefault="00EE77F4" w:rsidP="00EE77F4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  <w:lang w:eastAsia="sk-SK"/>
        </w:rPr>
      </w:pPr>
      <w:bookmarkStart w:id="16" w:name="_Toc48485713"/>
      <w:bookmarkStart w:id="17" w:name="_Toc49282913"/>
      <w:r w:rsidRPr="000469F1">
        <w:rPr>
          <w:rFonts w:ascii="Times New Roman" w:hAnsi="Times New Roman"/>
          <w:sz w:val="24"/>
          <w:szCs w:val="24"/>
          <w:lang w:eastAsia="sk-SK"/>
        </w:rPr>
        <w:t xml:space="preserve">Základné </w:t>
      </w:r>
      <w:proofErr w:type="spellStart"/>
      <w:r w:rsidRPr="000469F1">
        <w:rPr>
          <w:rFonts w:ascii="Times New Roman" w:hAnsi="Times New Roman"/>
          <w:sz w:val="24"/>
          <w:szCs w:val="24"/>
          <w:lang w:eastAsia="sk-SK"/>
        </w:rPr>
        <w:t>odporúčania</w:t>
      </w:r>
      <w:bookmarkEnd w:id="16"/>
      <w:bookmarkEnd w:id="17"/>
      <w:proofErr w:type="spellEnd"/>
      <w:r w:rsidRPr="000469F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E77F4" w:rsidRPr="003539BF" w:rsidRDefault="00EE77F4" w:rsidP="00EE77F4">
      <w:pPr>
        <w:spacing w:line="360" w:lineRule="auto"/>
        <w:jc w:val="both"/>
        <w:rPr>
          <w:sz w:val="24"/>
          <w:szCs w:val="24"/>
        </w:rPr>
      </w:pPr>
      <w:r w:rsidRPr="000469F1">
        <w:rPr>
          <w:sz w:val="24"/>
          <w:szCs w:val="24"/>
          <w:lang w:eastAsia="sk-SK"/>
        </w:rPr>
        <w:t xml:space="preserve">Oranžová </w:t>
      </w:r>
      <w:proofErr w:type="spellStart"/>
      <w:r w:rsidRPr="000469F1">
        <w:rPr>
          <w:sz w:val="24"/>
          <w:szCs w:val="24"/>
          <w:lang w:eastAsia="sk-SK"/>
        </w:rPr>
        <w:t>fáza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nastáva</w:t>
      </w:r>
      <w:proofErr w:type="spellEnd"/>
      <w:r w:rsidRPr="000469F1">
        <w:rPr>
          <w:sz w:val="24"/>
          <w:szCs w:val="24"/>
          <w:lang w:eastAsia="sk-SK"/>
        </w:rPr>
        <w:t xml:space="preserve"> v </w:t>
      </w:r>
      <w:proofErr w:type="spellStart"/>
      <w:r w:rsidRPr="000469F1">
        <w:rPr>
          <w:sz w:val="24"/>
          <w:szCs w:val="24"/>
          <w:lang w:eastAsia="sk-SK"/>
        </w:rPr>
        <w:t>prípade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podozrivého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dieťaťa</w:t>
      </w:r>
      <w:proofErr w:type="spellEnd"/>
      <w:r w:rsidRPr="000469F1">
        <w:rPr>
          <w:sz w:val="24"/>
          <w:szCs w:val="24"/>
          <w:lang w:eastAsia="sk-SK"/>
        </w:rPr>
        <w:t xml:space="preserve"> na </w:t>
      </w:r>
      <w:proofErr w:type="spellStart"/>
      <w:r w:rsidRPr="000469F1">
        <w:rPr>
          <w:sz w:val="24"/>
          <w:szCs w:val="24"/>
          <w:lang w:eastAsia="sk-SK"/>
        </w:rPr>
        <w:t>ochorenie</w:t>
      </w:r>
      <w:proofErr w:type="spellEnd"/>
      <w:r w:rsidRPr="000469F1">
        <w:rPr>
          <w:sz w:val="24"/>
          <w:szCs w:val="24"/>
          <w:lang w:eastAsia="sk-SK"/>
        </w:rPr>
        <w:t xml:space="preserve"> COVID-19 </w:t>
      </w:r>
      <w:proofErr w:type="spellStart"/>
      <w:r w:rsidRPr="000469F1">
        <w:rPr>
          <w:sz w:val="24"/>
          <w:szCs w:val="24"/>
          <w:lang w:eastAsia="sk-SK"/>
        </w:rPr>
        <w:t>alebo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podozrivého</w:t>
      </w:r>
      <w:proofErr w:type="spellEnd"/>
      <w:r w:rsidRPr="000469F1">
        <w:rPr>
          <w:sz w:val="24"/>
          <w:szCs w:val="24"/>
          <w:lang w:eastAsia="sk-SK"/>
        </w:rPr>
        <w:t xml:space="preserve"> pracovníka, či </w:t>
      </w:r>
      <w:proofErr w:type="spellStart"/>
      <w:r w:rsidRPr="000469F1">
        <w:rPr>
          <w:sz w:val="24"/>
          <w:szCs w:val="24"/>
          <w:lang w:eastAsia="sk-SK"/>
        </w:rPr>
        <w:t>pri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vyhlásení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takejto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fázy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Úradom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verejného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zdravotníctva</w:t>
      </w:r>
      <w:proofErr w:type="spellEnd"/>
      <w:r w:rsidRPr="000469F1">
        <w:rPr>
          <w:sz w:val="24"/>
          <w:szCs w:val="24"/>
          <w:lang w:eastAsia="sk-SK"/>
        </w:rPr>
        <w:t xml:space="preserve">. </w:t>
      </w:r>
      <w:bookmarkStart w:id="18" w:name="_Hlk48487252"/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, či </w:t>
      </w:r>
      <w:proofErr w:type="spellStart"/>
      <w:r w:rsidRPr="000469F1">
        <w:rPr>
          <w:sz w:val="24"/>
          <w:szCs w:val="24"/>
        </w:rPr>
        <w:t>zamestnanca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môže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určiť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ako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podozrivého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jedine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miestne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príslušné</w:t>
      </w:r>
      <w:proofErr w:type="spellEnd"/>
      <w:r w:rsidRPr="000469F1">
        <w:rPr>
          <w:sz w:val="24"/>
          <w:szCs w:val="24"/>
        </w:rPr>
        <w:t xml:space="preserve"> RÚVZ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spádový všeobecný </w:t>
      </w:r>
      <w:proofErr w:type="spellStart"/>
      <w:r w:rsidRPr="000469F1">
        <w:rPr>
          <w:sz w:val="24"/>
          <w:szCs w:val="24"/>
        </w:rPr>
        <w:t>lekár</w:t>
      </w:r>
      <w:proofErr w:type="spellEnd"/>
      <w:r w:rsidRPr="000469F1">
        <w:rPr>
          <w:sz w:val="24"/>
          <w:szCs w:val="24"/>
        </w:rPr>
        <w:t xml:space="preserve">. </w:t>
      </w:r>
      <w:bookmarkStart w:id="19" w:name="_Toc47894544"/>
      <w:bookmarkEnd w:id="18"/>
    </w:p>
    <w:p w:rsidR="00EE77F4" w:rsidRPr="001C1DC2" w:rsidRDefault="00EE77F4" w:rsidP="00EE77F4">
      <w:pPr>
        <w:pStyle w:val="Nadpis2"/>
        <w:numPr>
          <w:ilvl w:val="0"/>
          <w:numId w:val="0"/>
        </w:numPr>
        <w:spacing w:line="360" w:lineRule="auto"/>
        <w:ind w:left="576" w:hanging="576"/>
        <w:rPr>
          <w:b w:val="0"/>
          <w:bCs w:val="0"/>
          <w:color w:val="FF0000"/>
          <w:u w:val="single"/>
          <w:lang w:eastAsia="sk-SK"/>
        </w:rPr>
      </w:pPr>
      <w:bookmarkStart w:id="20" w:name="_Toc49282919"/>
      <w:r>
        <w:rPr>
          <w:color w:val="FF0000"/>
          <w:u w:val="single"/>
          <w:lang w:eastAsia="sk-SK"/>
        </w:rPr>
        <w:lastRenderedPageBreak/>
        <w:t xml:space="preserve"> </w:t>
      </w:r>
      <w:r w:rsidRPr="001C1DC2">
        <w:rPr>
          <w:color w:val="FF0000"/>
          <w:u w:val="single"/>
          <w:lang w:eastAsia="sk-SK"/>
        </w:rPr>
        <w:t xml:space="preserve">Červená </w:t>
      </w:r>
      <w:proofErr w:type="spellStart"/>
      <w:r w:rsidRPr="001C1DC2">
        <w:rPr>
          <w:color w:val="FF0000"/>
          <w:u w:val="single"/>
          <w:lang w:eastAsia="sk-SK"/>
        </w:rPr>
        <w:t>fáza</w:t>
      </w:r>
      <w:bookmarkEnd w:id="19"/>
      <w:bookmarkEnd w:id="20"/>
      <w:proofErr w:type="spellEnd"/>
    </w:p>
    <w:p w:rsidR="00EE77F4" w:rsidRPr="000469F1" w:rsidRDefault="00EE77F4" w:rsidP="00EE77F4">
      <w:pPr>
        <w:spacing w:line="360" w:lineRule="auto"/>
        <w:jc w:val="both"/>
        <w:rPr>
          <w:sz w:val="24"/>
          <w:szCs w:val="24"/>
          <w:lang w:eastAsia="sk-SK"/>
        </w:rPr>
      </w:pPr>
      <w:bookmarkStart w:id="21" w:name="_Hlk48488610"/>
      <w:r w:rsidRPr="000469F1">
        <w:rPr>
          <w:sz w:val="24"/>
          <w:szCs w:val="24"/>
          <w:lang w:eastAsia="sk-SK"/>
        </w:rPr>
        <w:t xml:space="preserve">Červená </w:t>
      </w:r>
      <w:proofErr w:type="spellStart"/>
      <w:r w:rsidRPr="000469F1">
        <w:rPr>
          <w:sz w:val="24"/>
          <w:szCs w:val="24"/>
          <w:lang w:eastAsia="sk-SK"/>
        </w:rPr>
        <w:t>fáza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nastáva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pri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dvoch</w:t>
      </w:r>
      <w:proofErr w:type="spellEnd"/>
      <w:r w:rsidRPr="000469F1">
        <w:rPr>
          <w:sz w:val="24"/>
          <w:szCs w:val="24"/>
          <w:lang w:eastAsia="sk-SK"/>
        </w:rPr>
        <w:t xml:space="preserve"> a </w:t>
      </w:r>
      <w:proofErr w:type="spellStart"/>
      <w:r w:rsidRPr="000469F1">
        <w:rPr>
          <w:sz w:val="24"/>
          <w:szCs w:val="24"/>
          <w:lang w:eastAsia="sk-SK"/>
        </w:rPr>
        <w:t>viac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potvrdených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pozitívnych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prípadoch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medzi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deťmi</w:t>
      </w:r>
      <w:proofErr w:type="spellEnd"/>
      <w:r w:rsidRPr="000469F1">
        <w:rPr>
          <w:sz w:val="24"/>
          <w:szCs w:val="24"/>
          <w:lang w:eastAsia="sk-SK"/>
        </w:rPr>
        <w:t xml:space="preserve">, nepedagogickými </w:t>
      </w:r>
      <w:proofErr w:type="spellStart"/>
      <w:r w:rsidRPr="000469F1">
        <w:rPr>
          <w:sz w:val="24"/>
          <w:szCs w:val="24"/>
          <w:lang w:eastAsia="sk-SK"/>
        </w:rPr>
        <w:t>pracovníkmi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alebo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jedným</w:t>
      </w:r>
      <w:proofErr w:type="spellEnd"/>
      <w:r w:rsidRPr="000469F1">
        <w:rPr>
          <w:sz w:val="24"/>
          <w:szCs w:val="24"/>
          <w:lang w:eastAsia="sk-SK"/>
        </w:rPr>
        <w:t xml:space="preserve"> pedagogickým </w:t>
      </w:r>
      <w:proofErr w:type="spellStart"/>
      <w:r w:rsidRPr="000469F1">
        <w:rPr>
          <w:sz w:val="24"/>
          <w:szCs w:val="24"/>
          <w:lang w:eastAsia="sk-SK"/>
        </w:rPr>
        <w:t>pracovníkom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alebo</w:t>
      </w:r>
      <w:proofErr w:type="spellEnd"/>
      <w:r w:rsidRPr="000469F1">
        <w:rPr>
          <w:sz w:val="24"/>
          <w:szCs w:val="24"/>
          <w:lang w:eastAsia="sk-SK"/>
        </w:rPr>
        <w:t xml:space="preserve"> v </w:t>
      </w:r>
      <w:proofErr w:type="spellStart"/>
      <w:r w:rsidRPr="000469F1">
        <w:rPr>
          <w:sz w:val="24"/>
          <w:szCs w:val="24"/>
          <w:lang w:eastAsia="sk-SK"/>
        </w:rPr>
        <w:t>prípade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nariadenia</w:t>
      </w:r>
      <w:proofErr w:type="spellEnd"/>
      <w:r w:rsidRPr="000469F1">
        <w:rPr>
          <w:sz w:val="24"/>
          <w:szCs w:val="24"/>
          <w:lang w:eastAsia="sk-SK"/>
        </w:rPr>
        <w:t xml:space="preserve"> ÚVZ SR. </w:t>
      </w:r>
    </w:p>
    <w:p w:rsidR="00EE77F4" w:rsidRPr="000469F1" w:rsidRDefault="00EE77F4" w:rsidP="00EE77F4">
      <w:pPr>
        <w:spacing w:line="360" w:lineRule="auto"/>
        <w:jc w:val="both"/>
        <w:rPr>
          <w:sz w:val="24"/>
          <w:szCs w:val="24"/>
          <w:lang w:eastAsia="sk-SK"/>
        </w:rPr>
      </w:pPr>
      <w:r w:rsidRPr="000469F1">
        <w:rPr>
          <w:sz w:val="24"/>
          <w:szCs w:val="24"/>
          <w:lang w:eastAsia="sk-SK"/>
        </w:rPr>
        <w:t xml:space="preserve">Nad rámec </w:t>
      </w:r>
      <w:proofErr w:type="spellStart"/>
      <w:r w:rsidRPr="000469F1">
        <w:rPr>
          <w:sz w:val="24"/>
          <w:szCs w:val="24"/>
          <w:lang w:eastAsia="sk-SK"/>
        </w:rPr>
        <w:t>opatrení</w:t>
      </w:r>
      <w:proofErr w:type="spellEnd"/>
      <w:r w:rsidRPr="000469F1">
        <w:rPr>
          <w:sz w:val="24"/>
          <w:szCs w:val="24"/>
          <w:lang w:eastAsia="sk-SK"/>
        </w:rPr>
        <w:t xml:space="preserve"> zelenej a </w:t>
      </w:r>
      <w:proofErr w:type="spellStart"/>
      <w:r w:rsidRPr="000469F1">
        <w:rPr>
          <w:sz w:val="24"/>
          <w:szCs w:val="24"/>
          <w:lang w:eastAsia="sk-SK"/>
        </w:rPr>
        <w:t>oranžovej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fázy</w:t>
      </w:r>
      <w:proofErr w:type="spellEnd"/>
      <w:r w:rsidRPr="000469F1">
        <w:rPr>
          <w:sz w:val="24"/>
          <w:szCs w:val="24"/>
          <w:lang w:eastAsia="sk-SK"/>
        </w:rPr>
        <w:t xml:space="preserve">, </w:t>
      </w:r>
      <w:proofErr w:type="spellStart"/>
      <w:r w:rsidRPr="000469F1">
        <w:rPr>
          <w:sz w:val="24"/>
          <w:szCs w:val="24"/>
          <w:lang w:eastAsia="sk-SK"/>
        </w:rPr>
        <w:t>platia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nasledovné</w:t>
      </w:r>
      <w:proofErr w:type="spellEnd"/>
      <w:r w:rsidRPr="000469F1">
        <w:rPr>
          <w:sz w:val="24"/>
          <w:szCs w:val="24"/>
          <w:lang w:eastAsia="sk-SK"/>
        </w:rPr>
        <w:t xml:space="preserve">: </w:t>
      </w:r>
    </w:p>
    <w:p w:rsidR="00EE77F4" w:rsidRPr="003539BF" w:rsidRDefault="00EE77F4" w:rsidP="00EE77F4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bookmarkStart w:id="22" w:name="_Toc49282924"/>
      <w:bookmarkEnd w:id="21"/>
      <w:proofErr w:type="spellStart"/>
      <w:r w:rsidRPr="003539BF">
        <w:rPr>
          <w:rFonts w:ascii="Times New Roman" w:hAnsi="Times New Roman"/>
          <w:sz w:val="24"/>
          <w:szCs w:val="24"/>
        </w:rPr>
        <w:t>Opatrenia</w:t>
      </w:r>
      <w:proofErr w:type="spellEnd"/>
      <w:r w:rsidRPr="003539BF">
        <w:rPr>
          <w:rFonts w:ascii="Times New Roman" w:hAnsi="Times New Roman"/>
          <w:sz w:val="24"/>
          <w:szCs w:val="24"/>
        </w:rPr>
        <w:t xml:space="preserve"> školy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kvôli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prevencii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 xml:space="preserve"> nákazy COVID-19 nad rámec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opatrení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predchádzajúcich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fáz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:</w:t>
      </w:r>
      <w:bookmarkEnd w:id="22"/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Obmedzenie</w:t>
      </w:r>
      <w:proofErr w:type="spellEnd"/>
      <w:r w:rsidRPr="000469F1">
        <w:rPr>
          <w:sz w:val="24"/>
          <w:szCs w:val="24"/>
        </w:rPr>
        <w:t xml:space="preserve"> vstupu </w:t>
      </w:r>
      <w:proofErr w:type="spellStart"/>
      <w:r w:rsidRPr="000469F1">
        <w:rPr>
          <w:sz w:val="24"/>
          <w:szCs w:val="24"/>
        </w:rPr>
        <w:t>sprevádzajúcich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osôb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priestorov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na nevyhnutný čas, a to max. 10 min.</w:t>
      </w:r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odovzdáva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vstupe do </w:t>
      </w:r>
      <w:proofErr w:type="spellStart"/>
      <w:r w:rsidRPr="000469F1">
        <w:rPr>
          <w:sz w:val="24"/>
          <w:szCs w:val="24"/>
        </w:rPr>
        <w:t>triedy</w:t>
      </w:r>
      <w:proofErr w:type="spellEnd"/>
      <w:r w:rsidRPr="000469F1">
        <w:rPr>
          <w:sz w:val="24"/>
          <w:szCs w:val="24"/>
        </w:rPr>
        <w:t xml:space="preserve">. </w:t>
      </w:r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  <w:shd w:val="clear" w:color="auto" w:fill="FFFFFF"/>
        </w:rPr>
        <w:t>Materská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škola v spolupráci so </w:t>
      </w:r>
      <w:proofErr w:type="spellStart"/>
      <w:r w:rsidRPr="000469F1">
        <w:rPr>
          <w:sz w:val="24"/>
          <w:szCs w:val="24"/>
          <w:shd w:val="clear" w:color="auto" w:fill="FFFFFF"/>
        </w:rPr>
        <w:t>zriaďovateľom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zabezpečí </w:t>
      </w:r>
      <w:proofErr w:type="spellStart"/>
      <w:r w:rsidRPr="000469F1">
        <w:rPr>
          <w:sz w:val="24"/>
          <w:szCs w:val="24"/>
          <w:shd w:val="clear" w:color="auto" w:fill="FFFFFF"/>
        </w:rPr>
        <w:t>dezinfekciu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rúk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všetkých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osôb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pri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vstupe do budovy, </w:t>
      </w:r>
      <w:proofErr w:type="spellStart"/>
      <w:r w:rsidRPr="000469F1">
        <w:rPr>
          <w:sz w:val="24"/>
          <w:szCs w:val="24"/>
          <w:shd w:val="clear" w:color="auto" w:fill="FFFFFF"/>
        </w:rPr>
        <w:t>prípadne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aj </w:t>
      </w:r>
      <w:proofErr w:type="spellStart"/>
      <w:r w:rsidRPr="000469F1">
        <w:rPr>
          <w:sz w:val="24"/>
          <w:szCs w:val="24"/>
          <w:shd w:val="clear" w:color="auto" w:fill="FFFFFF"/>
        </w:rPr>
        <w:t>triedy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vhodne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umiestneným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dezinfekčným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prostriedkom</w:t>
      </w:r>
      <w:proofErr w:type="spellEnd"/>
      <w:r w:rsidRPr="000469F1">
        <w:rPr>
          <w:sz w:val="24"/>
          <w:szCs w:val="24"/>
          <w:shd w:val="clear" w:color="auto" w:fill="FFFFFF"/>
        </w:rPr>
        <w:t>.</w:t>
      </w:r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  <w:shd w:val="clear" w:color="auto" w:fill="FFFFFF"/>
        </w:rPr>
        <w:t>Materská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škola, v spolupráci so </w:t>
      </w:r>
      <w:proofErr w:type="spellStart"/>
      <w:proofErr w:type="gramStart"/>
      <w:r w:rsidRPr="000469F1">
        <w:rPr>
          <w:sz w:val="24"/>
          <w:szCs w:val="24"/>
          <w:shd w:val="clear" w:color="auto" w:fill="FFFFFF"/>
        </w:rPr>
        <w:t>zriaďovateľom</w:t>
      </w:r>
      <w:proofErr w:type="spellEnd"/>
      <w:r w:rsidRPr="000469F1">
        <w:rPr>
          <w:sz w:val="24"/>
          <w:szCs w:val="24"/>
          <w:shd w:val="clear" w:color="auto" w:fill="FFFFFF"/>
        </w:rPr>
        <w:t>,  zabezpečí</w:t>
      </w:r>
      <w:proofErr w:type="gram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vykonávanie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ranného</w:t>
      </w:r>
      <w:proofErr w:type="spellEnd"/>
      <w:r w:rsidRPr="000469F1">
        <w:rPr>
          <w:bCs/>
          <w:sz w:val="24"/>
          <w:szCs w:val="24"/>
          <w:shd w:val="clear" w:color="auto" w:fill="FFFFFF"/>
        </w:rPr>
        <w:t xml:space="preserve"> zdravotného </w:t>
      </w:r>
      <w:proofErr w:type="spellStart"/>
      <w:r w:rsidRPr="000469F1">
        <w:rPr>
          <w:bCs/>
          <w:sz w:val="24"/>
          <w:szCs w:val="24"/>
          <w:shd w:val="clear" w:color="auto" w:fill="FFFFFF"/>
        </w:rPr>
        <w:t>filtra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469F1">
        <w:rPr>
          <w:sz w:val="24"/>
          <w:szCs w:val="24"/>
          <w:shd w:val="clear" w:color="auto" w:fill="FFFFFF"/>
        </w:rPr>
        <w:t>vrátane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merania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telesnej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teploty (</w:t>
      </w:r>
      <w:proofErr w:type="spellStart"/>
      <w:r w:rsidRPr="000469F1">
        <w:rPr>
          <w:sz w:val="24"/>
          <w:szCs w:val="24"/>
          <w:shd w:val="clear" w:color="auto" w:fill="FFFFFF"/>
        </w:rPr>
        <w:t>príloha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č. 3 obsahuje </w:t>
      </w:r>
      <w:proofErr w:type="spellStart"/>
      <w:r w:rsidRPr="000469F1">
        <w:rPr>
          <w:sz w:val="24"/>
          <w:szCs w:val="24"/>
          <w:shd w:val="clear" w:color="auto" w:fill="FFFFFF"/>
        </w:rPr>
        <w:t>najčastejšie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otázky </w:t>
      </w:r>
      <w:proofErr w:type="spellStart"/>
      <w:r w:rsidRPr="000469F1">
        <w:rPr>
          <w:sz w:val="24"/>
          <w:szCs w:val="24"/>
          <w:shd w:val="clear" w:color="auto" w:fill="FFFFFF"/>
        </w:rPr>
        <w:t>ohľadom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ranného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filtra</w:t>
      </w:r>
      <w:proofErr w:type="spellEnd"/>
      <w:r w:rsidRPr="000469F1">
        <w:rPr>
          <w:sz w:val="24"/>
          <w:szCs w:val="24"/>
        </w:rPr>
        <w:t>).</w:t>
      </w:r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Nepedagogický </w:t>
      </w:r>
      <w:proofErr w:type="spellStart"/>
      <w:r w:rsidRPr="000469F1">
        <w:rPr>
          <w:sz w:val="24"/>
          <w:szCs w:val="24"/>
        </w:rPr>
        <w:t>zamestnanec</w:t>
      </w:r>
      <w:proofErr w:type="spellEnd"/>
      <w:r w:rsidRPr="000469F1">
        <w:rPr>
          <w:sz w:val="24"/>
          <w:szCs w:val="24"/>
        </w:rPr>
        <w:t xml:space="preserve"> školy nosí </w:t>
      </w:r>
      <w:proofErr w:type="spellStart"/>
      <w:r w:rsidRPr="000469F1">
        <w:rPr>
          <w:sz w:val="24"/>
          <w:szCs w:val="24"/>
        </w:rPr>
        <w:t>rúško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ochranný štít tak, </w:t>
      </w:r>
      <w:proofErr w:type="spellStart"/>
      <w:r w:rsidRPr="000469F1">
        <w:rPr>
          <w:sz w:val="24"/>
          <w:szCs w:val="24"/>
        </w:rPr>
        <w:t>ako</w:t>
      </w:r>
      <w:proofErr w:type="spellEnd"/>
      <w:r w:rsidRPr="000469F1">
        <w:rPr>
          <w:sz w:val="24"/>
          <w:szCs w:val="24"/>
        </w:rPr>
        <w:t xml:space="preserve"> to </w:t>
      </w:r>
      <w:proofErr w:type="spellStart"/>
      <w:r w:rsidRPr="000469F1">
        <w:rPr>
          <w:sz w:val="24"/>
          <w:szCs w:val="24"/>
        </w:rPr>
        <w:t>ukladá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aktuálne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opatrenie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Úradu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verejného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zdravotníctva</w:t>
      </w:r>
      <w:proofErr w:type="spellEnd"/>
      <w:r w:rsidRPr="000469F1">
        <w:rPr>
          <w:sz w:val="24"/>
          <w:szCs w:val="24"/>
        </w:rPr>
        <w:t xml:space="preserve"> SR. </w:t>
      </w:r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Pedagogický </w:t>
      </w:r>
      <w:proofErr w:type="spellStart"/>
      <w:r w:rsidRPr="000469F1">
        <w:rPr>
          <w:sz w:val="24"/>
          <w:szCs w:val="24"/>
        </w:rPr>
        <w:t>zamestnanec</w:t>
      </w:r>
      <w:proofErr w:type="spellEnd"/>
      <w:r w:rsidRPr="000469F1">
        <w:rPr>
          <w:sz w:val="24"/>
          <w:szCs w:val="24"/>
        </w:rPr>
        <w:t xml:space="preserve"> a odborný </w:t>
      </w:r>
      <w:proofErr w:type="spellStart"/>
      <w:r w:rsidRPr="000469F1">
        <w:rPr>
          <w:sz w:val="24"/>
          <w:szCs w:val="24"/>
        </w:rPr>
        <w:t>zamestnanec</w:t>
      </w:r>
      <w:proofErr w:type="spellEnd"/>
      <w:r w:rsidRPr="000469F1">
        <w:rPr>
          <w:sz w:val="24"/>
          <w:szCs w:val="24"/>
        </w:rPr>
        <w:t xml:space="preserve"> (</w:t>
      </w:r>
      <w:proofErr w:type="spellStart"/>
      <w:r w:rsidRPr="000469F1">
        <w:rPr>
          <w:sz w:val="24"/>
          <w:szCs w:val="24"/>
        </w:rPr>
        <w:t>napr</w:t>
      </w:r>
      <w:proofErr w:type="spellEnd"/>
      <w:r w:rsidRPr="000469F1">
        <w:rPr>
          <w:sz w:val="24"/>
          <w:szCs w:val="24"/>
        </w:rPr>
        <w:t xml:space="preserve">. asistent </w:t>
      </w:r>
      <w:proofErr w:type="spellStart"/>
      <w:r w:rsidRPr="000469F1">
        <w:rPr>
          <w:sz w:val="24"/>
          <w:szCs w:val="24"/>
        </w:rPr>
        <w:t>učiteľa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špeciálny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pedagóg</w:t>
      </w:r>
      <w:proofErr w:type="spellEnd"/>
      <w:r w:rsidRPr="000469F1">
        <w:rPr>
          <w:sz w:val="24"/>
          <w:szCs w:val="24"/>
        </w:rPr>
        <w:t xml:space="preserve">) </w:t>
      </w:r>
      <w:proofErr w:type="gramStart"/>
      <w:r w:rsidRPr="000469F1">
        <w:rPr>
          <w:sz w:val="24"/>
          <w:szCs w:val="24"/>
        </w:rPr>
        <w:t>musí mať</w:t>
      </w:r>
      <w:proofErr w:type="gram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rúško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ochranný štít.</w:t>
      </w:r>
    </w:p>
    <w:p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Mimo </w:t>
      </w:r>
      <w:proofErr w:type="spellStart"/>
      <w:r w:rsidRPr="000469F1">
        <w:rPr>
          <w:sz w:val="24"/>
          <w:szCs w:val="24"/>
        </w:rPr>
        <w:t>priestorov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vlastnej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triedy</w:t>
      </w:r>
      <w:proofErr w:type="spellEnd"/>
      <w:r w:rsidRPr="000469F1">
        <w:rPr>
          <w:sz w:val="24"/>
          <w:szCs w:val="24"/>
        </w:rPr>
        <w:t xml:space="preserve"> v </w:t>
      </w:r>
      <w:proofErr w:type="spellStart"/>
      <w:r w:rsidRPr="000469F1">
        <w:rPr>
          <w:sz w:val="24"/>
          <w:szCs w:val="24"/>
        </w:rPr>
        <w:t>interiéri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nutnosť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nasadiť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rúška</w:t>
      </w:r>
      <w:proofErr w:type="spellEnd"/>
      <w:r w:rsidRPr="000469F1">
        <w:rPr>
          <w:sz w:val="24"/>
          <w:szCs w:val="24"/>
        </w:rPr>
        <w:t xml:space="preserve"> aj </w:t>
      </w:r>
      <w:proofErr w:type="spellStart"/>
      <w:r w:rsidRPr="000469F1">
        <w:rPr>
          <w:sz w:val="24"/>
          <w:szCs w:val="24"/>
        </w:rPr>
        <w:t>deťom</w:t>
      </w:r>
      <w:proofErr w:type="spellEnd"/>
      <w:r w:rsidRPr="000469F1">
        <w:rPr>
          <w:sz w:val="24"/>
          <w:szCs w:val="24"/>
        </w:rPr>
        <w:t>.</w:t>
      </w:r>
    </w:p>
    <w:p w:rsidR="00EE77F4" w:rsidRDefault="00EE77F4" w:rsidP="00EE77F4">
      <w:pPr>
        <w:spacing w:line="360" w:lineRule="auto"/>
        <w:jc w:val="both"/>
      </w:pPr>
    </w:p>
    <w:p w:rsidR="00EE77F4" w:rsidRPr="003539BF" w:rsidRDefault="00EE77F4" w:rsidP="00EE77F4">
      <w:pPr>
        <w:pStyle w:val="Nadpis3"/>
        <w:spacing w:line="360" w:lineRule="auto"/>
        <w:jc w:val="both"/>
        <w:rPr>
          <w:rFonts w:ascii="Times New Roman" w:hAnsi="Times New Roman"/>
        </w:rPr>
      </w:pPr>
      <w:bookmarkStart w:id="23" w:name="_Toc49282925"/>
      <w:proofErr w:type="spellStart"/>
      <w:r w:rsidRPr="003539BF">
        <w:rPr>
          <w:rFonts w:ascii="Times New Roman" w:hAnsi="Times New Roman"/>
        </w:rPr>
        <w:t>Odpočinok</w:t>
      </w:r>
      <w:proofErr w:type="spellEnd"/>
      <w:r w:rsidRPr="003539BF">
        <w:rPr>
          <w:rFonts w:ascii="Times New Roman" w:hAnsi="Times New Roman"/>
        </w:rPr>
        <w:t xml:space="preserve"> </w:t>
      </w:r>
      <w:proofErr w:type="spellStart"/>
      <w:r w:rsidRPr="003539BF">
        <w:rPr>
          <w:rFonts w:ascii="Times New Roman" w:hAnsi="Times New Roman"/>
        </w:rPr>
        <w:t>detí</w:t>
      </w:r>
      <w:bookmarkEnd w:id="23"/>
      <w:proofErr w:type="spellEnd"/>
    </w:p>
    <w:p w:rsidR="00EE77F4" w:rsidRPr="000469F1" w:rsidRDefault="00EE77F4" w:rsidP="00EE77F4">
      <w:pPr>
        <w:pStyle w:val="Odsekzoznamu"/>
        <w:numPr>
          <w:ilvl w:val="0"/>
          <w:numId w:val="14"/>
        </w:numPr>
        <w:suppressAutoHyphens w:val="0"/>
        <w:spacing w:after="160" w:line="360" w:lineRule="auto"/>
        <w:ind w:left="993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Zabezpečiť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čo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najväčšiu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vzdialenosť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medzi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okrajmi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lôžok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detí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vzhľadom</w:t>
      </w:r>
      <w:proofErr w:type="spellEnd"/>
      <w:r w:rsidRPr="000469F1">
        <w:rPr>
          <w:sz w:val="24"/>
          <w:szCs w:val="24"/>
        </w:rPr>
        <w:t xml:space="preserve"> na počet </w:t>
      </w:r>
      <w:proofErr w:type="spellStart"/>
      <w:r w:rsidRPr="000469F1">
        <w:rPr>
          <w:sz w:val="24"/>
          <w:szCs w:val="24"/>
        </w:rPr>
        <w:t>detí</w:t>
      </w:r>
      <w:proofErr w:type="spellEnd"/>
      <w:r w:rsidRPr="000469F1">
        <w:rPr>
          <w:sz w:val="24"/>
          <w:szCs w:val="24"/>
        </w:rPr>
        <w:t xml:space="preserve">                       </w:t>
      </w:r>
      <w:proofErr w:type="spellStart"/>
      <w:r w:rsidRPr="000469F1">
        <w:rPr>
          <w:sz w:val="24"/>
          <w:szCs w:val="24"/>
        </w:rPr>
        <w:t>navštevujúcich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danú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triedu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počas</w:t>
      </w:r>
      <w:proofErr w:type="spellEnd"/>
      <w:r w:rsidRPr="000469F1">
        <w:rPr>
          <w:sz w:val="24"/>
          <w:szCs w:val="24"/>
        </w:rPr>
        <w:t xml:space="preserve"> červenej </w:t>
      </w:r>
      <w:proofErr w:type="spellStart"/>
      <w:r w:rsidRPr="000469F1">
        <w:rPr>
          <w:sz w:val="24"/>
          <w:szCs w:val="24"/>
        </w:rPr>
        <w:t>fázy</w:t>
      </w:r>
      <w:proofErr w:type="spellEnd"/>
      <w:r w:rsidRPr="000469F1">
        <w:rPr>
          <w:sz w:val="24"/>
          <w:szCs w:val="24"/>
        </w:rPr>
        <w:t>.</w:t>
      </w:r>
    </w:p>
    <w:p w:rsidR="00EE77F4" w:rsidRPr="003539BF" w:rsidRDefault="00EE77F4" w:rsidP="00EE77F4">
      <w:pPr>
        <w:pStyle w:val="Nadpis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_Toc49282926"/>
      <w:proofErr w:type="spellStart"/>
      <w:r w:rsidRPr="003539BF">
        <w:rPr>
          <w:rFonts w:ascii="Times New Roman" w:hAnsi="Times New Roman"/>
          <w:sz w:val="24"/>
          <w:szCs w:val="24"/>
        </w:rPr>
        <w:t>Preberanie</w:t>
      </w:r>
      <w:proofErr w:type="spellEnd"/>
      <w:r w:rsidRPr="00353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</w:rPr>
        <w:t>dieťaťa</w:t>
      </w:r>
      <w:proofErr w:type="spellEnd"/>
      <w:r w:rsidRPr="003539BF">
        <w:rPr>
          <w:rFonts w:ascii="Times New Roman" w:hAnsi="Times New Roman"/>
          <w:sz w:val="24"/>
          <w:szCs w:val="24"/>
        </w:rPr>
        <w:t xml:space="preserve"> v červenej fáze:</w:t>
      </w:r>
      <w:bookmarkEnd w:id="24"/>
    </w:p>
    <w:p w:rsidR="00EE77F4" w:rsidRDefault="00EE77F4" w:rsidP="00EE77F4">
      <w:pPr>
        <w:pStyle w:val="Odsekzoznamu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3539BF">
        <w:rPr>
          <w:sz w:val="24"/>
          <w:szCs w:val="24"/>
        </w:rPr>
        <w:t>Minimalizovanie</w:t>
      </w:r>
      <w:proofErr w:type="spellEnd"/>
      <w:r w:rsidRPr="003539BF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zhromažďovania</w:t>
      </w:r>
      <w:proofErr w:type="spellEnd"/>
      <w:r w:rsidRPr="003539BF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osôb</w:t>
      </w:r>
      <w:proofErr w:type="spellEnd"/>
      <w:r w:rsidRPr="003539BF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pred</w:t>
      </w:r>
      <w:proofErr w:type="spellEnd"/>
      <w:r w:rsidRPr="003539BF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materskou</w:t>
      </w:r>
      <w:proofErr w:type="spellEnd"/>
      <w:r w:rsidRPr="003539BF">
        <w:rPr>
          <w:sz w:val="24"/>
          <w:szCs w:val="24"/>
        </w:rPr>
        <w:t xml:space="preserve"> školou; </w:t>
      </w:r>
    </w:p>
    <w:p w:rsidR="00EE77F4" w:rsidRPr="003539BF" w:rsidRDefault="00EE77F4" w:rsidP="00EE77F4">
      <w:pPr>
        <w:pStyle w:val="Odsekzoznamu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3539BF">
        <w:rPr>
          <w:sz w:val="24"/>
          <w:szCs w:val="24"/>
        </w:rPr>
        <w:t>Dieťa</w:t>
      </w:r>
      <w:proofErr w:type="spellEnd"/>
      <w:r w:rsidRPr="003539BF">
        <w:rPr>
          <w:sz w:val="24"/>
          <w:szCs w:val="24"/>
        </w:rPr>
        <w:t xml:space="preserve"> i </w:t>
      </w:r>
      <w:proofErr w:type="spellStart"/>
      <w:r w:rsidRPr="003539BF">
        <w:rPr>
          <w:sz w:val="24"/>
          <w:szCs w:val="24"/>
        </w:rPr>
        <w:t>sprevádzajúca</w:t>
      </w:r>
      <w:proofErr w:type="spellEnd"/>
      <w:r w:rsidRPr="003539BF">
        <w:rPr>
          <w:sz w:val="24"/>
          <w:szCs w:val="24"/>
        </w:rPr>
        <w:t xml:space="preserve"> osoba </w:t>
      </w:r>
      <w:proofErr w:type="spellStart"/>
      <w:r w:rsidRPr="003539BF">
        <w:rPr>
          <w:sz w:val="24"/>
          <w:szCs w:val="24"/>
        </w:rPr>
        <w:t>prichádza</w:t>
      </w:r>
      <w:proofErr w:type="spellEnd"/>
      <w:r w:rsidRPr="003539BF">
        <w:rPr>
          <w:sz w:val="24"/>
          <w:szCs w:val="24"/>
        </w:rPr>
        <w:t xml:space="preserve"> do </w:t>
      </w:r>
      <w:proofErr w:type="spellStart"/>
      <w:r w:rsidRPr="003539BF">
        <w:rPr>
          <w:sz w:val="24"/>
          <w:szCs w:val="24"/>
        </w:rPr>
        <w:t>materskej</w:t>
      </w:r>
      <w:proofErr w:type="spellEnd"/>
      <w:r w:rsidRPr="003539BF">
        <w:rPr>
          <w:sz w:val="24"/>
          <w:szCs w:val="24"/>
        </w:rPr>
        <w:t xml:space="preserve"> školy v </w:t>
      </w:r>
      <w:proofErr w:type="spellStart"/>
      <w:r w:rsidRPr="003539BF">
        <w:rPr>
          <w:sz w:val="24"/>
          <w:szCs w:val="24"/>
        </w:rPr>
        <w:t>rúšku</w:t>
      </w:r>
      <w:proofErr w:type="spellEnd"/>
      <w:r w:rsidRPr="003539BF">
        <w:rPr>
          <w:sz w:val="24"/>
          <w:szCs w:val="24"/>
        </w:rPr>
        <w:t>, resp. v </w:t>
      </w:r>
      <w:proofErr w:type="spellStart"/>
      <w:r w:rsidRPr="003539BF">
        <w:rPr>
          <w:sz w:val="24"/>
          <w:szCs w:val="24"/>
        </w:rPr>
        <w:t>súlade</w:t>
      </w:r>
      <w:proofErr w:type="spellEnd"/>
      <w:r w:rsidRPr="003539BF">
        <w:rPr>
          <w:sz w:val="24"/>
          <w:szCs w:val="24"/>
        </w:rPr>
        <w:t xml:space="preserve"> s </w:t>
      </w:r>
      <w:proofErr w:type="spellStart"/>
      <w:r w:rsidRPr="003539BF">
        <w:rPr>
          <w:sz w:val="24"/>
          <w:szCs w:val="24"/>
        </w:rPr>
        <w:t>aktuálnymi</w:t>
      </w:r>
      <w:proofErr w:type="spellEnd"/>
      <w:r w:rsidRPr="003539BF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hygienicko</w:t>
      </w:r>
      <w:proofErr w:type="spellEnd"/>
      <w:r w:rsidRPr="003539BF">
        <w:rPr>
          <w:sz w:val="24"/>
          <w:szCs w:val="24"/>
        </w:rPr>
        <w:t xml:space="preserve"> – epidemiologickými </w:t>
      </w:r>
      <w:proofErr w:type="spellStart"/>
      <w:r w:rsidRPr="003539BF">
        <w:rPr>
          <w:sz w:val="24"/>
          <w:szCs w:val="24"/>
        </w:rPr>
        <w:t>nariadeniami</w:t>
      </w:r>
      <w:proofErr w:type="spellEnd"/>
      <w:r w:rsidRPr="003539BF">
        <w:rPr>
          <w:sz w:val="24"/>
          <w:szCs w:val="24"/>
        </w:rPr>
        <w:t xml:space="preserve">. </w:t>
      </w:r>
    </w:p>
    <w:p w:rsidR="00EE77F4" w:rsidRPr="000469F1" w:rsidRDefault="00EE77F4" w:rsidP="00EE77F4">
      <w:pPr>
        <w:pStyle w:val="Odsekzoznamu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>Pracovník/</w:t>
      </w:r>
      <w:proofErr w:type="spellStart"/>
      <w:r w:rsidRPr="000469F1">
        <w:rPr>
          <w:sz w:val="24"/>
          <w:szCs w:val="24"/>
        </w:rPr>
        <w:t>pracovníčka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</w:t>
      </w:r>
      <w:proofErr w:type="spellStart"/>
      <w:r w:rsidRPr="000469F1">
        <w:rPr>
          <w:sz w:val="24"/>
          <w:szCs w:val="24"/>
        </w:rPr>
        <w:t>preberá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od </w:t>
      </w:r>
      <w:proofErr w:type="spellStart"/>
      <w:r w:rsidRPr="000469F1">
        <w:rPr>
          <w:sz w:val="24"/>
          <w:szCs w:val="24"/>
        </w:rPr>
        <w:t>sprevádzajúcej</w:t>
      </w:r>
      <w:proofErr w:type="spellEnd"/>
      <w:r w:rsidRPr="000469F1">
        <w:rPr>
          <w:sz w:val="24"/>
          <w:szCs w:val="24"/>
        </w:rPr>
        <w:t xml:space="preserve"> osoby </w:t>
      </w:r>
      <w:proofErr w:type="spellStart"/>
      <w:r w:rsidRPr="000469F1">
        <w:rPr>
          <w:sz w:val="24"/>
          <w:szCs w:val="24"/>
        </w:rPr>
        <w:t>nasledovne</w:t>
      </w:r>
      <w:proofErr w:type="spellEnd"/>
      <w:r w:rsidRPr="000469F1">
        <w:rPr>
          <w:sz w:val="24"/>
          <w:szCs w:val="24"/>
        </w:rPr>
        <w:t xml:space="preserve">: </w:t>
      </w:r>
    </w:p>
    <w:p w:rsidR="00EE77F4" w:rsidRDefault="00EE77F4" w:rsidP="00EE77F4">
      <w:pPr>
        <w:pStyle w:val="Odsekzoznamu"/>
        <w:numPr>
          <w:ilvl w:val="1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lastRenderedPageBreak/>
        <w:t>sprevádzajúca</w:t>
      </w:r>
      <w:proofErr w:type="spellEnd"/>
      <w:r w:rsidRPr="000469F1">
        <w:rPr>
          <w:sz w:val="24"/>
          <w:szCs w:val="24"/>
        </w:rPr>
        <w:t xml:space="preserve"> osoba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v </w:t>
      </w:r>
      <w:proofErr w:type="spellStart"/>
      <w:r w:rsidRPr="000469F1">
        <w:rPr>
          <w:sz w:val="24"/>
          <w:szCs w:val="24"/>
        </w:rPr>
        <w:t>priestoroch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pohybuje vždy v </w:t>
      </w:r>
      <w:proofErr w:type="spellStart"/>
      <w:r w:rsidRPr="000469F1">
        <w:rPr>
          <w:sz w:val="24"/>
          <w:szCs w:val="24"/>
        </w:rPr>
        <w:t>rúšku</w:t>
      </w:r>
      <w:proofErr w:type="spellEnd"/>
      <w:r w:rsidRPr="000469F1">
        <w:rPr>
          <w:sz w:val="24"/>
          <w:szCs w:val="24"/>
        </w:rPr>
        <w:t xml:space="preserve"> resp. v </w:t>
      </w:r>
      <w:proofErr w:type="spellStart"/>
      <w:r w:rsidRPr="000469F1">
        <w:rPr>
          <w:sz w:val="24"/>
          <w:szCs w:val="24"/>
        </w:rPr>
        <w:t>súlade</w:t>
      </w:r>
      <w:proofErr w:type="spellEnd"/>
      <w:r w:rsidRPr="000469F1">
        <w:rPr>
          <w:sz w:val="24"/>
          <w:szCs w:val="24"/>
        </w:rPr>
        <w:t xml:space="preserve"> s </w:t>
      </w:r>
      <w:proofErr w:type="spellStart"/>
      <w:r w:rsidRPr="000469F1">
        <w:rPr>
          <w:sz w:val="24"/>
          <w:szCs w:val="24"/>
        </w:rPr>
        <w:t>aktuálnymi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hygienicko</w:t>
      </w:r>
      <w:proofErr w:type="spellEnd"/>
      <w:r w:rsidRPr="000469F1">
        <w:rPr>
          <w:sz w:val="24"/>
          <w:szCs w:val="24"/>
        </w:rPr>
        <w:t xml:space="preserve"> – epidemiologickými </w:t>
      </w:r>
      <w:proofErr w:type="spellStart"/>
      <w:r w:rsidRPr="000469F1">
        <w:rPr>
          <w:sz w:val="24"/>
          <w:szCs w:val="24"/>
        </w:rPr>
        <w:t>nariadeniami</w:t>
      </w:r>
      <w:proofErr w:type="spellEnd"/>
      <w:r w:rsidRPr="000469F1">
        <w:rPr>
          <w:sz w:val="24"/>
          <w:szCs w:val="24"/>
        </w:rPr>
        <w:t xml:space="preserve"> a to </w:t>
      </w:r>
      <w:proofErr w:type="spellStart"/>
      <w:r w:rsidRPr="000469F1">
        <w:rPr>
          <w:sz w:val="24"/>
          <w:szCs w:val="24"/>
        </w:rPr>
        <w:t>iba</w:t>
      </w:r>
      <w:proofErr w:type="spellEnd"/>
      <w:r w:rsidRPr="000469F1">
        <w:rPr>
          <w:sz w:val="24"/>
          <w:szCs w:val="24"/>
        </w:rPr>
        <w:t xml:space="preserve"> po </w:t>
      </w:r>
      <w:proofErr w:type="spellStart"/>
      <w:r w:rsidRPr="000469F1">
        <w:rPr>
          <w:sz w:val="24"/>
          <w:szCs w:val="24"/>
        </w:rPr>
        <w:t>nevyhnutne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nutnú</w:t>
      </w:r>
      <w:proofErr w:type="spellEnd"/>
      <w:r w:rsidRPr="000469F1">
        <w:rPr>
          <w:sz w:val="24"/>
          <w:szCs w:val="24"/>
        </w:rPr>
        <w:t xml:space="preserve"> dobu (</w:t>
      </w:r>
      <w:proofErr w:type="spellStart"/>
      <w:r w:rsidRPr="000469F1">
        <w:rPr>
          <w:sz w:val="24"/>
          <w:szCs w:val="24"/>
        </w:rPr>
        <w:t>najmä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odovzdanie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vyzdvihnutie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bez </w:t>
      </w:r>
      <w:proofErr w:type="spellStart"/>
      <w:r w:rsidRPr="000469F1">
        <w:rPr>
          <w:sz w:val="24"/>
          <w:szCs w:val="24"/>
        </w:rPr>
        <w:t>zbytočného</w:t>
      </w:r>
      <w:proofErr w:type="spellEnd"/>
      <w:r w:rsidRPr="000469F1">
        <w:rPr>
          <w:sz w:val="24"/>
          <w:szCs w:val="24"/>
        </w:rPr>
        <w:t xml:space="preserve">  </w:t>
      </w:r>
      <w:proofErr w:type="spellStart"/>
      <w:r w:rsidRPr="000469F1">
        <w:rPr>
          <w:sz w:val="24"/>
          <w:szCs w:val="24"/>
        </w:rPr>
        <w:t>vstupovania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šatne</w:t>
      </w:r>
      <w:proofErr w:type="spellEnd"/>
      <w:r w:rsidRPr="000469F1">
        <w:rPr>
          <w:sz w:val="24"/>
          <w:szCs w:val="24"/>
        </w:rPr>
        <w:t>), pracovník/</w:t>
      </w:r>
      <w:proofErr w:type="spellStart"/>
      <w:r w:rsidRPr="000469F1">
        <w:rPr>
          <w:sz w:val="24"/>
          <w:szCs w:val="24"/>
        </w:rPr>
        <w:t>pracovníčka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vykoná </w:t>
      </w:r>
      <w:proofErr w:type="spellStart"/>
      <w:r w:rsidRPr="000469F1">
        <w:rPr>
          <w:sz w:val="24"/>
          <w:szCs w:val="24"/>
        </w:rPr>
        <w:t>ranný</w:t>
      </w:r>
      <w:proofErr w:type="spellEnd"/>
      <w:r w:rsidRPr="000469F1">
        <w:rPr>
          <w:sz w:val="24"/>
          <w:szCs w:val="24"/>
        </w:rPr>
        <w:t xml:space="preserve"> zdravotný </w:t>
      </w:r>
      <w:proofErr w:type="spellStart"/>
      <w:r w:rsidRPr="000469F1">
        <w:rPr>
          <w:sz w:val="24"/>
          <w:szCs w:val="24"/>
        </w:rPr>
        <w:t>filter</w:t>
      </w:r>
      <w:proofErr w:type="spellEnd"/>
      <w:r w:rsidRPr="000469F1">
        <w:rPr>
          <w:sz w:val="24"/>
          <w:szCs w:val="24"/>
        </w:rPr>
        <w:t xml:space="preserve"> a v </w:t>
      </w:r>
      <w:proofErr w:type="spellStart"/>
      <w:r w:rsidRPr="000469F1">
        <w:rPr>
          <w:sz w:val="24"/>
          <w:szCs w:val="24"/>
        </w:rPr>
        <w:t>prípade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podozrenia</w:t>
      </w:r>
      <w:proofErr w:type="spellEnd"/>
      <w:r w:rsidRPr="000469F1">
        <w:rPr>
          <w:sz w:val="24"/>
          <w:szCs w:val="24"/>
        </w:rPr>
        <w:t xml:space="preserve"> na </w:t>
      </w:r>
      <w:proofErr w:type="spellStart"/>
      <w:r w:rsidRPr="000469F1">
        <w:rPr>
          <w:sz w:val="24"/>
          <w:szCs w:val="24"/>
        </w:rPr>
        <w:t>ochorenie</w:t>
      </w:r>
      <w:proofErr w:type="spellEnd"/>
      <w:r w:rsidRPr="000469F1">
        <w:rPr>
          <w:sz w:val="24"/>
          <w:szCs w:val="24"/>
        </w:rPr>
        <w:t xml:space="preserve">  (</w:t>
      </w:r>
      <w:proofErr w:type="spellStart"/>
      <w:r w:rsidRPr="000469F1">
        <w:rPr>
          <w:sz w:val="24"/>
          <w:szCs w:val="24"/>
        </w:rPr>
        <w:t>nielen</w:t>
      </w:r>
      <w:proofErr w:type="spellEnd"/>
      <w:r w:rsidRPr="000469F1">
        <w:rPr>
          <w:sz w:val="24"/>
          <w:szCs w:val="24"/>
        </w:rPr>
        <w:t xml:space="preserve"> na COVID – 19)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nepreberie</w:t>
      </w:r>
      <w:proofErr w:type="spellEnd"/>
      <w:r w:rsidRPr="000469F1">
        <w:rPr>
          <w:sz w:val="24"/>
          <w:szCs w:val="24"/>
        </w:rPr>
        <w:t xml:space="preserve">. </w:t>
      </w:r>
    </w:p>
    <w:p w:rsidR="00EE77F4" w:rsidRDefault="00EE77F4" w:rsidP="00EE77F4">
      <w:pPr>
        <w:pStyle w:val="Odsekzoznamu"/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:rsidR="00EE77F4" w:rsidRDefault="00EE77F4" w:rsidP="00EE77F4">
      <w:pPr>
        <w:pStyle w:val="Odsekzoznamu"/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:rsidR="00EE77F4" w:rsidRDefault="00EE77F4" w:rsidP="00EE77F4">
      <w:pPr>
        <w:pStyle w:val="Odsekzoznamu"/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Viď semafor</w:t>
      </w:r>
    </w:p>
    <w:p w:rsidR="00EE77F4" w:rsidRDefault="00EE77F4" w:rsidP="00EE77F4">
      <w:pPr>
        <w:pStyle w:val="Odsekzoznamu"/>
        <w:suppressAutoHyphens w:val="0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tbl>
      <w:tblPr>
        <w:tblW w:w="11883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992"/>
        <w:gridCol w:w="1418"/>
        <w:gridCol w:w="2268"/>
        <w:gridCol w:w="1134"/>
        <w:gridCol w:w="3328"/>
      </w:tblGrid>
      <w:tr w:rsidR="00EE77F4" w:rsidRPr="00952880" w:rsidTr="00747406">
        <w:trPr>
          <w:trHeight w:val="600"/>
        </w:trPr>
        <w:tc>
          <w:tcPr>
            <w:tcW w:w="11883" w:type="dxa"/>
            <w:gridSpan w:val="6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sk-SK" w:eastAsia="sk-SK"/>
              </w:rPr>
              <w:t xml:space="preserve">Materské školy </w:t>
            </w:r>
          </w:p>
        </w:tc>
      </w:tr>
      <w:tr w:rsidR="00EE77F4" w:rsidRPr="00952880" w:rsidTr="00747406">
        <w:trPr>
          <w:trHeight w:val="315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Pri príprave školského roka 2020/2021 materská škola zohľadňuje možnosť zhoršenia epidemiologickej situácie.</w:t>
            </w:r>
          </w:p>
        </w:tc>
      </w:tr>
      <w:tr w:rsidR="00EE77F4" w:rsidRPr="00952880" w:rsidTr="003D203A">
        <w:trPr>
          <w:trHeight w:val="300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Zásadné pravidlá</w:t>
            </w: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:rsidTr="00747406">
        <w:trPr>
          <w:trHeight w:val="585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Pri podozrení na ochorenie dieťaťa/pracovníka prvý kontakt rodiča/pracovníka (nie riaditeľa) so všeobecným lekárom </w:t>
            </w:r>
            <w:r w:rsidRPr="009528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len telefonicky!!! Škola, rodič, pracovník školy nekontaktuje RÚVZ.</w:t>
            </w:r>
          </w:p>
        </w:tc>
      </w:tr>
      <w:tr w:rsidR="00EE77F4" w:rsidRPr="00952880" w:rsidTr="00747406">
        <w:trPr>
          <w:trHeight w:val="330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Obmedzovať kontakty medzi triedami, osobami, podujatia organizovať v súlade s aktuálnymi pokynmi ÚVZ SR. </w:t>
            </w:r>
          </w:p>
        </w:tc>
      </w:tr>
      <w:tr w:rsidR="00EE77F4" w:rsidRPr="00952880" w:rsidTr="003D203A">
        <w:trPr>
          <w:trHeight w:val="300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Dodržovať zásady R.O.R. (ruky-odstup-rúško) v zmysle pokynov jednotlivých fáz.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E77F4" w:rsidRPr="00952880" w:rsidTr="003D203A">
        <w:trPr>
          <w:trHeight w:val="300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Podľa možností neorganizovať výchovu a vzdelávanie v zberných triedach.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E77F4" w:rsidRPr="00952880" w:rsidTr="00747406">
        <w:trPr>
          <w:trHeight w:val="300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Materská škola vyčlení na začiatku šk. roka jednu miestnosť  určenú na bezprostrednú izoláciu.</w:t>
            </w:r>
          </w:p>
        </w:tc>
      </w:tr>
      <w:tr w:rsidR="00EE77F4" w:rsidRPr="00952880" w:rsidTr="003D203A">
        <w:trPr>
          <w:trHeight w:val="30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Poznámky: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:rsidTr="003D203A">
        <w:trPr>
          <w:trHeight w:val="300"/>
        </w:trPr>
        <w:tc>
          <w:tcPr>
            <w:tcW w:w="7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Organizácia </w:t>
            </w:r>
            <w:proofErr w:type="spellStart"/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ŠvP</w:t>
            </w:r>
            <w:proofErr w:type="spellEnd"/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 je možná len po odsúhlasení príslušným RÚVZ.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:rsidTr="003D203A">
        <w:trPr>
          <w:trHeight w:val="9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:rsidTr="003D203A">
        <w:trPr>
          <w:trHeight w:val="69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  <w:t>Zelená fáza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Rúška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príznakoch COVID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Odpočinok detí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Stravovanie</w:t>
            </w: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Deti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Ranný filter (odporúčanie - meranie teploty).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Bez rúšok.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Bezprostredná izolácia a odchod do domáceho prostredia.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Zabezpečiť podľa svojich možností dostatočné vzdialenosti medzi lôžkami.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možností stravovanie po triedach,</w:t>
            </w:r>
          </w:p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nepremiešavanie tried v jedálni. Ak je to možné, zabezpečiť stravovanie v triede. Nepremiešavanie so stravníkmi</w:t>
            </w:r>
          </w:p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(z prostredia mimo materskej školy).</w:t>
            </w:r>
          </w:p>
        </w:tc>
      </w:tr>
      <w:tr w:rsidR="00EE77F4" w:rsidRPr="00952880" w:rsidTr="003D203A">
        <w:trPr>
          <w:trHeight w:val="9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Pedagogickí zamestnanci, odborní zamestnanci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Odporúčanie nosiť rúško (štít) počas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vych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.-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vzdel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. procesu.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Odchod do domáceho prostredia,</w:t>
            </w:r>
            <w:r w:rsidRPr="0095288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tel. kontakt</w:t>
            </w: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s lekárom v prípade potreby.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9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Nepedagogickí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opatrenia ÚVZ SR.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Odchod do domáceho prostredia,</w:t>
            </w:r>
            <w:r w:rsidRPr="0095288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tel. kontakt</w:t>
            </w: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s lekárom v prípade potreby.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9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Rodičia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Vstupujú do budovy  s rúškom - minimálny čas.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Okamžité vyzdvihnutie dieťaťa, tel. kontakt s lekárom v prípade potreby.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MŠ/Zriaďovateľ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Zabezpečí dezinfekciu, odstupy pred budovou materskej školy.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>Škola čaká na pokyny RÚVZ.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2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:rsidTr="003D203A">
        <w:trPr>
          <w:trHeight w:val="76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  <w:lastRenderedPageBreak/>
              <w:t>Oranžová fáza -</w:t>
            </w: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 xml:space="preserve"> podozrenie na ochorenie osôb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Rúška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podozrení na ochorenie - dieťa/ pracovník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Odpočinok detí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Stravovanie</w:t>
            </w:r>
          </w:p>
        </w:tc>
      </w:tr>
      <w:tr w:rsidR="00EE77F4" w:rsidRPr="00952880" w:rsidTr="00747406">
        <w:trPr>
          <w:trHeight w:val="300"/>
        </w:trPr>
        <w:tc>
          <w:tcPr>
            <w:tcW w:w="1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lang w:val="sk-SK" w:eastAsia="sk-SK"/>
              </w:rPr>
            </w:pPr>
            <w:r w:rsidRPr="00952880">
              <w:rPr>
                <w:rFonts w:ascii="Calibri" w:hAnsi="Calibri"/>
                <w:lang w:val="sk-SK" w:eastAsia="sk-SK"/>
              </w:rPr>
              <w:t>Opatrenia zelenej fázy + opatrenia nad rámec</w:t>
            </w: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Deti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Ranný filter (odporúčanie - meranie teploty).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Bez rúšok.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 xml:space="preserve">Domáca izolácia úzkych kontaktov do doby určenej RÚVZ alebo všeobecným lekárom. Návrat do zelenej fázy po usmernení RÚVZ alebo všeob. lekára. Prechod do červenej fázy len základe usmernenia RÚVZ.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Zabezpečiť podľa svojich možností dostatočné vzdialenosti medzi lôžkami.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Podľa možností stravovanie po triedach, </w:t>
            </w:r>
          </w:p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nepremiešavanie tried v jedálni. </w:t>
            </w:r>
          </w:p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Ak je to možné, zabezpečiť stravovanie v triede. Nepremiešavanie so stravníkmi</w:t>
            </w:r>
          </w:p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(z prostredia mimo materskej školy).</w:t>
            </w: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Pedagogickí zamestnanci, odborní zamestnanci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Odporúčanie nosiť rúško (štít) počas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vych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.-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vzdel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. procesu.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Nepedagogickí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opatrenia ÚVZ SR.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Rodičia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Vstupujú do budovy  s rúškom - minimálny čas.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bookmarkStart w:id="25" w:name="_GoBack"/>
        <w:bookmarkEnd w:id="25"/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MŠ/Zriaďovateľ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Zabezpečí zvýšenú frekvenciu dezinfekcie, odstupy pred budovou školy a pod.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19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:rsidTr="003D203A">
        <w:trPr>
          <w:trHeight w:val="8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  <w:t>Červená fáza -</w:t>
            </w: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 xml:space="preserve"> ochorenie osôb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noWrap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Rúška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ochorení 2 detí a/alebo 1 PZ a/alebo 2 NZ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Odpočinok detí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Stravovanie</w:t>
            </w:r>
          </w:p>
        </w:tc>
      </w:tr>
      <w:tr w:rsidR="00EE77F4" w:rsidRPr="00952880" w:rsidTr="00747406">
        <w:trPr>
          <w:trHeight w:val="300"/>
        </w:trPr>
        <w:tc>
          <w:tcPr>
            <w:tcW w:w="1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5D5D"/>
            <w:vAlign w:val="bottom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952880">
              <w:rPr>
                <w:rFonts w:ascii="Calibri" w:hAnsi="Calibri"/>
                <w:sz w:val="18"/>
                <w:szCs w:val="18"/>
                <w:lang w:val="sk-SK" w:eastAsia="sk-SK"/>
              </w:rPr>
              <w:t>Opatrenia oranžovej fázy + opatrenia nad rámec</w:t>
            </w: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Deti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Povinný ranný filter s povinným meraním teploty.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Bez rúšok len vo vlastnej triede, inde v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interieri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s rúškom.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V prípade, že všetky potvrdené ochorenia detí a pracovníkov sú z jednej triedy, domáca izolácia tejto triedy a príslušných pracovníkov. V prípade ochorení detí z viacerých tried, MŠ postupuje podľa pokynov RÚVZ, ktoré zváži uzatvorenie celej MŠ.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Zabezpečiť podľa svojich možností čo najväčšie vzdialenosti medzi lôžkami.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Podľa možností stravovanie po triedach, </w:t>
            </w:r>
          </w:p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nepremiešavanie tried v jedálni. </w:t>
            </w:r>
          </w:p>
          <w:p w:rsidR="00EE77F4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Ak je to možné, zabezpečiť stravovanie v triede. Nepremiešavanie so stravníkmi</w:t>
            </w:r>
          </w:p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(z prostredia mimo materskej školy).</w:t>
            </w: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Pedagogickí zamestnanci, odborní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Povinnosť nosiť rúško (štít) počas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vych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.-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vzdel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. procesu.  Mimo VVP podľa opatrenia ÚVZ SR.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Nepedagogickí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opatrenia ÚVZ SR.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Rodičia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Dieťa sa odovzdá pri vstupe do triedy - min. čas zdržania v materskej škole.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MŠ/Zriaďovateľ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F4" w:rsidRPr="00952880" w:rsidRDefault="00EE77F4" w:rsidP="00747406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Zabezpečí zvýšenú frekvenciu dezinfekcie, minimalizovať zhromažďovanie osôb pred MŠ.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F4" w:rsidRPr="00952880" w:rsidRDefault="00EE77F4" w:rsidP="00747406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EE77F4" w:rsidRPr="009347EB" w:rsidRDefault="00EE77F4" w:rsidP="00EE77F4">
      <w:pPr>
        <w:pStyle w:val="Odsekzoznamu"/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:rsidR="00EE77F4" w:rsidRDefault="00EE77F4" w:rsidP="00EE77F4">
      <w:pPr>
        <w:shd w:val="clear" w:color="auto" w:fill="FFFFFF"/>
        <w:spacing w:line="360" w:lineRule="auto"/>
        <w:jc w:val="both"/>
        <w:rPr>
          <w:shd w:val="clear" w:color="auto" w:fill="FFFFFF"/>
        </w:rPr>
      </w:pPr>
    </w:p>
    <w:p w:rsidR="00EE77F4" w:rsidRDefault="00EE77F4" w:rsidP="00EE77F4">
      <w:pPr>
        <w:spacing w:line="360" w:lineRule="auto"/>
        <w:jc w:val="both"/>
        <w:rPr>
          <w:sz w:val="24"/>
          <w:szCs w:val="24"/>
        </w:rPr>
      </w:pPr>
    </w:p>
    <w:p w:rsidR="00CD3810" w:rsidRDefault="00CD3810"/>
    <w:sectPr w:rsidR="00CD3810" w:rsidSect="003D203A"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2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abstractNum w:abstractNumId="1" w15:restartNumberingAfterBreak="0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71D"/>
    <w:multiLevelType w:val="hybridMultilevel"/>
    <w:tmpl w:val="1556C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76C8"/>
    <w:multiLevelType w:val="multilevel"/>
    <w:tmpl w:val="C2B89C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597C"/>
    <w:multiLevelType w:val="hybridMultilevel"/>
    <w:tmpl w:val="4E28A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3458C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45D1"/>
    <w:multiLevelType w:val="hybridMultilevel"/>
    <w:tmpl w:val="BD7841CC"/>
    <w:lvl w:ilvl="0" w:tplc="041B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4"/>
    <w:rsid w:val="00142AA8"/>
    <w:rsid w:val="003D203A"/>
    <w:rsid w:val="00CD3810"/>
    <w:rsid w:val="00E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9F6D-00C5-40EC-8E4C-858C3B99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EE77F4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77F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E77F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77F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77F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E77F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E77F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77F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E77F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77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EE77F4"/>
    <w:rPr>
      <w:rFonts w:ascii="Cambria" w:eastAsia="Times New Roman" w:hAnsi="Cambria" w:cs="Times New Roman"/>
      <w:b/>
      <w:bCs/>
      <w:i/>
      <w:iCs/>
      <w:sz w:val="28"/>
      <w:szCs w:val="28"/>
      <w:lang w:val="cs-CZ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EE77F4"/>
    <w:rPr>
      <w:rFonts w:ascii="Cambria" w:eastAsia="Times New Roman" w:hAnsi="Cambria" w:cs="Times New Roman"/>
      <w:b/>
      <w:bCs/>
      <w:sz w:val="26"/>
      <w:szCs w:val="26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EE77F4"/>
    <w:rPr>
      <w:rFonts w:ascii="Calibri" w:eastAsia="Times New Roman" w:hAnsi="Calibri" w:cs="Times New Roman"/>
      <w:b/>
      <w:bCs/>
      <w:sz w:val="28"/>
      <w:szCs w:val="28"/>
      <w:lang w:val="cs-CZ"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E77F4"/>
    <w:rPr>
      <w:rFonts w:ascii="Calibri" w:eastAsia="Times New Roman" w:hAnsi="Calibri" w:cs="Times New Roman"/>
      <w:b/>
      <w:bCs/>
      <w:i/>
      <w:iCs/>
      <w:sz w:val="26"/>
      <w:szCs w:val="26"/>
      <w:lang w:val="cs-CZ"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E77F4"/>
    <w:rPr>
      <w:rFonts w:ascii="Calibri" w:eastAsia="Times New Roman" w:hAnsi="Calibri" w:cs="Times New Roman"/>
      <w:b/>
      <w:bCs/>
      <w:lang w:val="cs-CZ" w:eastAsia="ar-SA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E77F4"/>
    <w:rPr>
      <w:rFonts w:ascii="Calibri" w:eastAsia="Times New Roman" w:hAnsi="Calibri" w:cs="Times New Roman"/>
      <w:sz w:val="24"/>
      <w:szCs w:val="24"/>
      <w:lang w:val="cs-CZ"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77F4"/>
    <w:rPr>
      <w:rFonts w:ascii="Calibri" w:eastAsia="Times New Roman" w:hAnsi="Calibri" w:cs="Times New Roman"/>
      <w:i/>
      <w:iCs/>
      <w:sz w:val="24"/>
      <w:szCs w:val="24"/>
      <w:lang w:val="cs-CZ"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E77F4"/>
    <w:rPr>
      <w:rFonts w:ascii="Cambria" w:eastAsia="Times New Roman" w:hAnsi="Cambria" w:cs="Times New Roman"/>
      <w:lang w:val="cs-CZ" w:eastAsia="ar-SA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EE77F4"/>
    <w:pPr>
      <w:ind w:left="708"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EE77F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0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03A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cp:lastPrinted>2020-08-28T08:21:00Z</cp:lastPrinted>
  <dcterms:created xsi:type="dcterms:W3CDTF">2020-08-28T08:09:00Z</dcterms:created>
  <dcterms:modified xsi:type="dcterms:W3CDTF">2020-08-28T08:32:00Z</dcterms:modified>
</cp:coreProperties>
</file>