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EB" w:rsidRDefault="00E36DEB" w:rsidP="00E36DEB">
      <w:pPr>
        <w:spacing w:before="100" w:beforeAutospacing="1" w:after="100" w:afterAutospacing="1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Podmienky prijímania detí na </w:t>
      </w:r>
      <w:proofErr w:type="spellStart"/>
      <w:r>
        <w:rPr>
          <w:b/>
          <w:u w:val="single"/>
        </w:rPr>
        <w:t>predprimárne</w:t>
      </w:r>
      <w:proofErr w:type="spellEnd"/>
      <w:r>
        <w:rPr>
          <w:b/>
          <w:u w:val="single"/>
        </w:rPr>
        <w:t xml:space="preserve"> vzdelávanie </w:t>
      </w:r>
    </w:p>
    <w:p w:rsidR="00E36DEB" w:rsidRDefault="00E36DEB" w:rsidP="00E36DEB">
      <w:pPr>
        <w:spacing w:before="100" w:beforeAutospacing="1" w:after="100" w:afterAutospacing="1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v MŠ </w:t>
      </w:r>
      <w:proofErr w:type="spellStart"/>
      <w:r>
        <w:rPr>
          <w:b/>
          <w:u w:val="single"/>
        </w:rPr>
        <w:t>Pifflova</w:t>
      </w:r>
      <w:proofErr w:type="spellEnd"/>
      <w:r>
        <w:rPr>
          <w:b/>
          <w:u w:val="single"/>
        </w:rPr>
        <w:t xml:space="preserve"> 10, 851 01 Bratislava pre šk. rok 2020/2021</w:t>
      </w:r>
    </w:p>
    <w:p w:rsidR="00E36DEB" w:rsidRDefault="00E36DEB" w:rsidP="00E36DEB">
      <w:pPr>
        <w:ind w:firstLine="426"/>
        <w:jc w:val="both"/>
      </w:pPr>
      <w:r>
        <w:t xml:space="preserve">Dieťa sa do materskej školy prijíma na základe písomnej žiadosti zákonného zástupcu, ktorú predloží riaditeľke spolu s potvrdením o zdravotnom stave dieťaťa od všeobecného lekára pre deti a dorast. Žiadosť podaná bez tohto potvrdenia nie je úplná a nie je akceptovateľná. </w:t>
      </w:r>
      <w:r>
        <w:rPr>
          <w:rFonts w:eastAsia="Calibri"/>
        </w:rPr>
        <w:t xml:space="preserve">Deti s poruchami výživy predkladajú okrem žiadosti o prijatie a </w:t>
      </w:r>
      <w:r>
        <w:rPr>
          <w:sz w:val="22"/>
          <w:szCs w:val="22"/>
        </w:rPr>
        <w:t>vyjadrenia všeobecného lekára pre deti a dorast</w:t>
      </w:r>
      <w:r>
        <w:rPr>
          <w:rFonts w:eastAsia="Calibri"/>
        </w:rPr>
        <w:t xml:space="preserve"> aj vyjadrenie odborného lekára, ktorý nariadil špeciálne stravovanie.</w:t>
      </w:r>
      <w:r>
        <w:t xml:space="preserve"> Ak ide </w:t>
      </w:r>
      <w:r>
        <w:rPr>
          <w:b/>
        </w:rPr>
        <w:t>o dieťa  so</w:t>
      </w:r>
      <w:r>
        <w:t xml:space="preserve"> </w:t>
      </w:r>
      <w:r>
        <w:rPr>
          <w:b/>
        </w:rPr>
        <w:t>š</w:t>
      </w:r>
      <w:r>
        <w:rPr>
          <w:rFonts w:eastAsia="Calibri"/>
          <w:b/>
        </w:rPr>
        <w:t>peciálnymi výc</w:t>
      </w:r>
      <w:r>
        <w:rPr>
          <w:b/>
        </w:rPr>
        <w:t>hovno-vzdelávacími potrebami</w:t>
      </w:r>
      <w:r>
        <w:t>,  zákonný zástupca</w:t>
      </w:r>
      <w:r>
        <w:rPr>
          <w:rFonts w:eastAsia="Calibri"/>
        </w:rPr>
        <w:t xml:space="preserve"> predloží okrem žiadosti o prijatie dieťaťa a </w:t>
      </w:r>
      <w:r>
        <w:rPr>
          <w:sz w:val="22"/>
          <w:szCs w:val="22"/>
        </w:rPr>
        <w:t>vyjadrenia všeobecného lekára pre deti a dorast</w:t>
      </w:r>
      <w:r>
        <w:rPr>
          <w:rFonts w:eastAsia="Calibri"/>
        </w:rPr>
        <w:t xml:space="preserve"> aj vyjadrenie </w:t>
      </w:r>
      <w:r>
        <w:rPr>
          <w:sz w:val="22"/>
          <w:szCs w:val="22"/>
        </w:rPr>
        <w:t xml:space="preserve">príslušného zariadenia výchovného poradenstva a prevencie, ak ide o dieťa so zmyslovým a telesným postihnutím, aj vyjadrenie príslušného odborného lekára. </w:t>
      </w:r>
    </w:p>
    <w:p w:rsidR="00E36DEB" w:rsidRDefault="00E36DEB" w:rsidP="00E36DE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36DEB" w:rsidRDefault="00E36DEB" w:rsidP="00E36DE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/>
        </w:rPr>
        <w:t xml:space="preserve">V zmysle § 59 ods. 1 zákona č. 245/2008 Z. z. o výchove a vzdelávaní (školský zákon) a o zmene a doplnení niektorých zákonov v znení neskorších predpisov sa </w:t>
      </w:r>
      <w:r>
        <w:rPr>
          <w:i/>
          <w:color w:val="000000"/>
          <w:shd w:val="clear" w:color="auto" w:fill="FFFFFF"/>
        </w:rPr>
        <w:t xml:space="preserve">na </w:t>
      </w:r>
      <w:proofErr w:type="spellStart"/>
      <w:r>
        <w:rPr>
          <w:i/>
          <w:color w:val="000000"/>
          <w:shd w:val="clear" w:color="auto" w:fill="FFFFFF"/>
        </w:rPr>
        <w:t>predprimárne</w:t>
      </w:r>
      <w:proofErr w:type="spellEnd"/>
      <w:r>
        <w:rPr>
          <w:i/>
          <w:color w:val="000000"/>
          <w:shd w:val="clear" w:color="auto" w:fill="FFFFFF"/>
        </w:rPr>
        <w:t xml:space="preserve"> vzdelávanie v materských školách</w:t>
      </w:r>
      <w:r>
        <w:rPr>
          <w:i/>
        </w:rPr>
        <w:t xml:space="preserve"> </w:t>
      </w:r>
      <w:r>
        <w:rPr>
          <w:i/>
          <w:color w:val="000000"/>
          <w:shd w:val="clear" w:color="auto" w:fill="FFFFFF"/>
        </w:rPr>
        <w:t xml:space="preserve">budú prijímať </w:t>
      </w:r>
    </w:p>
    <w:p w:rsidR="00E36DEB" w:rsidRDefault="00E36DEB" w:rsidP="00E36DEB">
      <w:pPr>
        <w:numPr>
          <w:ilvl w:val="0"/>
          <w:numId w:val="1"/>
        </w:numPr>
        <w:spacing w:before="100" w:beforeAutospacing="1" w:after="100" w:afterAutospacing="1" w:line="360" w:lineRule="auto"/>
      </w:pPr>
      <w:r>
        <w:rPr>
          <w:color w:val="000000"/>
          <w:shd w:val="clear" w:color="auto" w:fill="FFFFFF"/>
        </w:rPr>
        <w:t>spravidla deti od troch do šiestich rokov ich veku</w:t>
      </w:r>
    </w:p>
    <w:p w:rsidR="00E36DEB" w:rsidRDefault="00E36DEB" w:rsidP="00E36DEB">
      <w:pPr>
        <w:spacing w:before="100" w:beforeAutospacing="1" w:after="100" w:afterAutospacing="1" w:line="360" w:lineRule="auto"/>
        <w:rPr>
          <w:i/>
        </w:rPr>
      </w:pPr>
      <w:r>
        <w:rPr>
          <w:i/>
        </w:rPr>
        <w:t>V zmysle § 59 ods.2 zákona č. 245/2008 Z. z. o výchove a vzdelávaní (školský zákon) a o zmene a doplnení niektorých zákonov v znení neskorších predpisov sa budú prednostne prijímať:</w:t>
      </w:r>
    </w:p>
    <w:p w:rsidR="00E36DEB" w:rsidRDefault="00E36DEB" w:rsidP="00E36DEB">
      <w:pPr>
        <w:pStyle w:val="Odsekzoznamu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deti, ktoré dovŕšili piaty rok veku a majú v nasledujúcom školskom roku plniť povinnú školskú dochádzku,</w:t>
      </w:r>
    </w:p>
    <w:p w:rsidR="00E36DEB" w:rsidRDefault="00E36DEB" w:rsidP="00E36DEB">
      <w:pPr>
        <w:pStyle w:val="Odsekzoznamu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deti s odloženým začiatkom plnenia povinnej školskej dochádzky,</w:t>
      </w:r>
    </w:p>
    <w:p w:rsidR="00E36DEB" w:rsidRDefault="00E36DEB" w:rsidP="00E36DEB">
      <w:pPr>
        <w:pStyle w:val="Odsekzoznamu"/>
        <w:numPr>
          <w:ilvl w:val="0"/>
          <w:numId w:val="2"/>
        </w:numPr>
        <w:spacing w:before="100" w:beforeAutospacing="1" w:after="100" w:afterAutospacing="1" w:line="360" w:lineRule="auto"/>
        <w:ind w:right="-42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deti s dodatočne odloženým začiatkom plnenia povinnej školskej dochádzky.</w:t>
      </w:r>
    </w:p>
    <w:p w:rsidR="00E36DEB" w:rsidRDefault="00E36DEB" w:rsidP="00E36DEB">
      <w:pPr>
        <w:spacing w:before="100" w:beforeAutospacing="1" w:after="100" w:afterAutospacing="1" w:line="360" w:lineRule="auto"/>
        <w:ind w:left="360"/>
        <w:rPr>
          <w:i/>
        </w:rPr>
      </w:pPr>
      <w:r>
        <w:rPr>
          <w:i/>
        </w:rPr>
        <w:t xml:space="preserve">V súlade s §3 vyhlášky č. 306/2008 </w:t>
      </w:r>
      <w:proofErr w:type="spellStart"/>
      <w:r>
        <w:rPr>
          <w:i/>
        </w:rPr>
        <w:t>Z.z</w:t>
      </w:r>
      <w:proofErr w:type="spellEnd"/>
      <w:r>
        <w:rPr>
          <w:i/>
        </w:rPr>
        <w:t xml:space="preserve">. o materskej škole v znení vyhlášky č. 308/2009 </w:t>
      </w:r>
      <w:proofErr w:type="spellStart"/>
      <w:r>
        <w:rPr>
          <w:i/>
        </w:rPr>
        <w:t>Z.z</w:t>
      </w:r>
      <w:proofErr w:type="spellEnd"/>
      <w:r>
        <w:rPr>
          <w:i/>
        </w:rPr>
        <w:t xml:space="preserve">. určuje riaditeľka MŠ  po prerokovaní s pedagogickou radou ostatné podmienky prijímania detí. </w:t>
      </w:r>
    </w:p>
    <w:p w:rsidR="00E36DEB" w:rsidRDefault="00E36DEB" w:rsidP="00E36DEB">
      <w:pPr>
        <w:spacing w:before="100" w:beforeAutospacing="1" w:after="100" w:afterAutospacing="1" w:line="360" w:lineRule="auto"/>
        <w:ind w:left="360"/>
        <w:rPr>
          <w:i/>
        </w:rPr>
      </w:pPr>
      <w:r>
        <w:rPr>
          <w:i/>
        </w:rPr>
        <w:t xml:space="preserve">V prípade zvýšeného záujmu o prijatie detí do MŠ </w:t>
      </w:r>
      <w:proofErr w:type="spellStart"/>
      <w:r>
        <w:rPr>
          <w:i/>
        </w:rPr>
        <w:t>Pifflova</w:t>
      </w:r>
      <w:proofErr w:type="spellEnd"/>
      <w:r>
        <w:rPr>
          <w:i/>
        </w:rPr>
        <w:t xml:space="preserve"> sa budú na základe žiadosti zákonných zástupcov detí prednostne prijímať deti, ktoré budú spĺňať tieto podmienky:</w:t>
      </w:r>
    </w:p>
    <w:p w:rsidR="00E36DEB" w:rsidRDefault="00E36DEB" w:rsidP="00E36DEB">
      <w:pPr>
        <w:numPr>
          <w:ilvl w:val="0"/>
          <w:numId w:val="3"/>
        </w:numPr>
        <w:spacing w:before="100" w:beforeAutospacing="1" w:after="100" w:afterAutospacing="1" w:line="360" w:lineRule="auto"/>
        <w:rPr>
          <w:i/>
        </w:rPr>
      </w:pPr>
      <w:r>
        <w:t>súrodenci detí, ktorí budú pokračovať v </w:t>
      </w:r>
      <w:proofErr w:type="spellStart"/>
      <w:r>
        <w:t>predprimárnom</w:t>
      </w:r>
      <w:proofErr w:type="spellEnd"/>
      <w:r>
        <w:t xml:space="preserve"> vzdelávaní v MŠ </w:t>
      </w:r>
      <w:proofErr w:type="spellStart"/>
      <w:r>
        <w:t>Pifflova</w:t>
      </w:r>
      <w:proofErr w:type="spellEnd"/>
      <w:r>
        <w:t xml:space="preserve"> v školskom roku 2020/2021</w:t>
      </w:r>
    </w:p>
    <w:p w:rsidR="00D467C0" w:rsidRPr="00E36DEB" w:rsidRDefault="00E36DEB" w:rsidP="00E36DEB">
      <w:pPr>
        <w:pStyle w:val="Odsekzoznamu"/>
        <w:spacing w:before="100" w:beforeAutospacing="1" w:after="100" w:afterAutospacing="1" w:line="360" w:lineRule="auto"/>
        <w:ind w:left="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Písomné rozhodnutie o prijatí alebo neprijatí dieťaťa na </w:t>
      </w:r>
      <w:proofErr w:type="spellStart"/>
      <w:r>
        <w:rPr>
          <w:rFonts w:ascii="Times New Roman" w:hAnsi="Times New Roman"/>
          <w:sz w:val="24"/>
          <w:szCs w:val="24"/>
        </w:rPr>
        <w:t>predprimárne</w:t>
      </w:r>
      <w:proofErr w:type="spellEnd"/>
      <w:r>
        <w:rPr>
          <w:rFonts w:ascii="Times New Roman" w:hAnsi="Times New Roman"/>
          <w:sz w:val="24"/>
          <w:szCs w:val="24"/>
        </w:rPr>
        <w:t xml:space="preserve"> vzdelávanie v MŠ oznámi riaditeľka materskej školy najneskôr do 18.06.2020.</w:t>
      </w:r>
      <w:bookmarkStart w:id="0" w:name="_GoBack"/>
      <w:bookmarkEnd w:id="0"/>
    </w:p>
    <w:sectPr w:rsidR="00D467C0" w:rsidRPr="00E36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E4DF8"/>
    <w:multiLevelType w:val="hybridMultilevel"/>
    <w:tmpl w:val="845C2014"/>
    <w:lvl w:ilvl="0" w:tplc="BB94A056">
      <w:start w:val="1"/>
      <w:numFmt w:val="lowerLetter"/>
      <w:lvlText w:val="%1)"/>
      <w:lvlJc w:val="left"/>
      <w:pPr>
        <w:ind w:left="780" w:hanging="360"/>
      </w:pPr>
    </w:lvl>
    <w:lvl w:ilvl="1" w:tplc="041B0019">
      <w:start w:val="1"/>
      <w:numFmt w:val="lowerLetter"/>
      <w:lvlText w:val="%2."/>
      <w:lvlJc w:val="left"/>
      <w:pPr>
        <w:ind w:left="1500" w:hanging="360"/>
      </w:pPr>
    </w:lvl>
    <w:lvl w:ilvl="2" w:tplc="041B001B">
      <w:start w:val="1"/>
      <w:numFmt w:val="lowerRoman"/>
      <w:lvlText w:val="%3."/>
      <w:lvlJc w:val="right"/>
      <w:pPr>
        <w:ind w:left="2220" w:hanging="180"/>
      </w:pPr>
    </w:lvl>
    <w:lvl w:ilvl="3" w:tplc="041B000F">
      <w:start w:val="1"/>
      <w:numFmt w:val="decimal"/>
      <w:lvlText w:val="%4."/>
      <w:lvlJc w:val="left"/>
      <w:pPr>
        <w:ind w:left="2940" w:hanging="360"/>
      </w:pPr>
    </w:lvl>
    <w:lvl w:ilvl="4" w:tplc="041B0019">
      <w:start w:val="1"/>
      <w:numFmt w:val="lowerLetter"/>
      <w:lvlText w:val="%5."/>
      <w:lvlJc w:val="left"/>
      <w:pPr>
        <w:ind w:left="3660" w:hanging="360"/>
      </w:pPr>
    </w:lvl>
    <w:lvl w:ilvl="5" w:tplc="041B001B">
      <w:start w:val="1"/>
      <w:numFmt w:val="lowerRoman"/>
      <w:lvlText w:val="%6."/>
      <w:lvlJc w:val="right"/>
      <w:pPr>
        <w:ind w:left="4380" w:hanging="180"/>
      </w:pPr>
    </w:lvl>
    <w:lvl w:ilvl="6" w:tplc="041B000F">
      <w:start w:val="1"/>
      <w:numFmt w:val="decimal"/>
      <w:lvlText w:val="%7."/>
      <w:lvlJc w:val="left"/>
      <w:pPr>
        <w:ind w:left="5100" w:hanging="360"/>
      </w:pPr>
    </w:lvl>
    <w:lvl w:ilvl="7" w:tplc="041B0019">
      <w:start w:val="1"/>
      <w:numFmt w:val="lowerLetter"/>
      <w:lvlText w:val="%8."/>
      <w:lvlJc w:val="left"/>
      <w:pPr>
        <w:ind w:left="5820" w:hanging="360"/>
      </w:pPr>
    </w:lvl>
    <w:lvl w:ilvl="8" w:tplc="041B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6137E79"/>
    <w:multiLevelType w:val="hybridMultilevel"/>
    <w:tmpl w:val="B2FE4EA0"/>
    <w:lvl w:ilvl="0" w:tplc="041B0017">
      <w:start w:val="1"/>
      <w:numFmt w:val="lowerLetter"/>
      <w:lvlText w:val="%1)"/>
      <w:lvlJc w:val="left"/>
      <w:pPr>
        <w:ind w:left="928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EB"/>
    <w:rsid w:val="00D467C0"/>
    <w:rsid w:val="00E3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EFB3A-9B59-4222-8CC0-1F6E58FF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6D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36D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Materská škola</dc:creator>
  <cp:keywords/>
  <dc:description/>
  <cp:lastModifiedBy>Materská škola</cp:lastModifiedBy>
  <cp:revision>1</cp:revision>
  <dcterms:created xsi:type="dcterms:W3CDTF">2020-02-18T08:00:00Z</dcterms:created>
  <dcterms:modified xsi:type="dcterms:W3CDTF">2020-02-18T08:01:00Z</dcterms:modified>
</cp:coreProperties>
</file>